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00"/>
      </w:tblGrid>
      <w:tr w:rsidR="00996E9D" w:rsidTr="006C678E">
        <w:trPr>
          <w:cantSplit/>
        </w:trPr>
        <w:tc>
          <w:tcPr>
            <w:tcW w:w="9468" w:type="dxa"/>
            <w:gridSpan w:val="6"/>
            <w:tcBorders>
              <w:top w:val="single" w:sz="12" w:space="0" w:color="000000"/>
              <w:left w:val="single" w:sz="12" w:space="0" w:color="000000"/>
              <w:bottom w:val="nil"/>
              <w:right w:val="single" w:sz="12" w:space="0" w:color="000000"/>
            </w:tcBorders>
          </w:tcPr>
          <w:p w:rsidR="00996E9D" w:rsidRDefault="00996E9D" w:rsidP="006C678E">
            <w:pPr>
              <w:pStyle w:val="EnvelopeReturn"/>
              <w:rPr>
                <w:lang w:val="en-GB"/>
              </w:rPr>
            </w:pPr>
          </w:p>
          <w:p w:rsidR="00996E9D" w:rsidRDefault="00996E9D" w:rsidP="006C678E">
            <w:pPr>
              <w:tabs>
                <w:tab w:val="center" w:pos="4560"/>
              </w:tabs>
              <w:rPr>
                <w:b/>
                <w:bCs/>
                <w:sz w:val="28"/>
                <w:szCs w:val="28"/>
                <w:lang w:val="en-GB"/>
              </w:rPr>
            </w:pPr>
            <w:r>
              <w:rPr>
                <w:lang w:val="en-GB"/>
              </w:rPr>
              <w:tab/>
            </w:r>
            <w:smartTag w:uri="urn:schemas-microsoft-com:office:smarttags" w:element="place">
              <w:smartTag w:uri="urn:schemas-microsoft-com:office:smarttags" w:element="PlaceName">
                <w:r>
                  <w:rPr>
                    <w:b/>
                    <w:bCs/>
                    <w:sz w:val="28"/>
                    <w:szCs w:val="28"/>
                    <w:lang w:val="en-GB"/>
                  </w:rPr>
                  <w:t>SAULT</w:t>
                </w:r>
              </w:smartTag>
              <w:r>
                <w:rPr>
                  <w:b/>
                  <w:bCs/>
                  <w:sz w:val="28"/>
                  <w:szCs w:val="28"/>
                  <w:lang w:val="en-GB"/>
                </w:rPr>
                <w:t xml:space="preserve"> </w:t>
              </w:r>
              <w:smartTag w:uri="urn:schemas-microsoft-com:office:smarttags" w:element="PlaceType">
                <w:r>
                  <w:rPr>
                    <w:b/>
                    <w:bCs/>
                    <w:sz w:val="28"/>
                    <w:szCs w:val="28"/>
                    <w:lang w:val="en-GB"/>
                  </w:rPr>
                  <w:t>COLLEGE</w:t>
                </w:r>
              </w:smartTag>
            </w:smartTag>
            <w:r>
              <w:rPr>
                <w:b/>
                <w:bCs/>
                <w:sz w:val="28"/>
                <w:szCs w:val="28"/>
                <w:lang w:val="en-GB"/>
              </w:rPr>
              <w:t xml:space="preserve"> OF APPLIED ARTS </w:t>
            </w:r>
            <w:smartTag w:uri="urn:schemas-microsoft-com:office:smarttags" w:element="stockticker">
              <w:r>
                <w:rPr>
                  <w:b/>
                  <w:bCs/>
                  <w:sz w:val="28"/>
                  <w:szCs w:val="28"/>
                  <w:lang w:val="en-GB"/>
                </w:rPr>
                <w:t>AND</w:t>
              </w:r>
            </w:smartTag>
            <w:r>
              <w:rPr>
                <w:b/>
                <w:bCs/>
                <w:sz w:val="28"/>
                <w:szCs w:val="28"/>
                <w:lang w:val="en-GB"/>
              </w:rPr>
              <w:t xml:space="preserve"> TECHNOLOGY</w:t>
            </w:r>
          </w:p>
          <w:p w:rsidR="00996E9D" w:rsidRDefault="00996E9D" w:rsidP="006C678E">
            <w:pPr>
              <w:rPr>
                <w:b/>
                <w:bCs/>
                <w:sz w:val="28"/>
                <w:szCs w:val="28"/>
                <w:lang w:val="en-GB"/>
              </w:rPr>
            </w:pPr>
          </w:p>
          <w:p w:rsidR="00996E9D" w:rsidRDefault="00996E9D" w:rsidP="006C678E">
            <w:pPr>
              <w:tabs>
                <w:tab w:val="center" w:pos="4560"/>
              </w:tabs>
              <w:rPr>
                <w:b/>
                <w:bCs/>
                <w:sz w:val="28"/>
                <w:szCs w:val="28"/>
                <w:lang w:val="en-GB"/>
              </w:rPr>
            </w:pPr>
            <w:r>
              <w:rPr>
                <w:b/>
                <w:bCs/>
                <w:sz w:val="28"/>
                <w:szCs w:val="28"/>
                <w:lang w:val="en-GB"/>
              </w:rPr>
              <w:tab/>
              <w:t xml:space="preserve">SAULT </w:t>
            </w:r>
            <w:smartTag w:uri="urn:schemas-microsoft-com:office:smarttags" w:element="stockticker">
              <w:r>
                <w:rPr>
                  <w:b/>
                  <w:bCs/>
                  <w:sz w:val="28"/>
                  <w:szCs w:val="28"/>
                  <w:lang w:val="en-GB"/>
                </w:rPr>
                <w:t>STE</w:t>
              </w:r>
            </w:smartTag>
            <w:r>
              <w:rPr>
                <w:b/>
                <w:bCs/>
                <w:sz w:val="28"/>
                <w:szCs w:val="28"/>
                <w:lang w:val="en-GB"/>
              </w:rPr>
              <w:t xml:space="preserve">. </w:t>
            </w:r>
            <w:smartTag w:uri="urn:schemas-microsoft-com:office:smarttags" w:element="place">
              <w:smartTag w:uri="urn:schemas-microsoft-com:office:smarttags" w:element="City">
                <w:r>
                  <w:rPr>
                    <w:b/>
                    <w:bCs/>
                    <w:sz w:val="28"/>
                    <w:szCs w:val="28"/>
                    <w:lang w:val="en-GB"/>
                  </w:rPr>
                  <w:t>MARIE</w:t>
                </w:r>
              </w:smartTag>
              <w:r>
                <w:rPr>
                  <w:b/>
                  <w:bCs/>
                  <w:sz w:val="28"/>
                  <w:szCs w:val="28"/>
                  <w:lang w:val="en-GB"/>
                </w:rPr>
                <w:t xml:space="preserve">, </w:t>
              </w:r>
              <w:smartTag w:uri="urn:schemas-microsoft-com:office:smarttags" w:element="State">
                <w:r>
                  <w:rPr>
                    <w:b/>
                    <w:bCs/>
                    <w:sz w:val="28"/>
                    <w:szCs w:val="28"/>
                    <w:lang w:val="en-GB"/>
                  </w:rPr>
                  <w:t>ONTARIO</w:t>
                </w:r>
              </w:smartTag>
            </w:smartTag>
          </w:p>
          <w:p w:rsidR="00996E9D" w:rsidRDefault="00996E9D" w:rsidP="006C678E">
            <w:pPr>
              <w:tabs>
                <w:tab w:val="center" w:pos="4560"/>
              </w:tabs>
              <w:rPr>
                <w:lang w:val="en-GB"/>
              </w:rPr>
            </w:pPr>
          </w:p>
          <w:p w:rsidR="00996E9D" w:rsidRDefault="00996E9D" w:rsidP="006C678E">
            <w:pPr>
              <w:jc w:val="center"/>
              <w:rPr>
                <w:lang w:val="en-GB"/>
              </w:rPr>
            </w:pPr>
          </w:p>
          <w:p w:rsidR="00996E9D" w:rsidRDefault="00996E9D" w:rsidP="006C678E">
            <w:pPr>
              <w:jc w:val="center"/>
              <w:rPr>
                <w:lang w:val="en-GB"/>
              </w:rPr>
            </w:pPr>
            <w:r>
              <w:rPr>
                <w:noProof/>
              </w:rPr>
              <w:drawing>
                <wp:inline distT="0" distB="0" distL="0" distR="0">
                  <wp:extent cx="1007745" cy="1397000"/>
                  <wp:effectExtent l="0" t="0" r="190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397000"/>
                          </a:xfrm>
                          <a:prstGeom prst="rect">
                            <a:avLst/>
                          </a:prstGeom>
                          <a:noFill/>
                          <a:ln>
                            <a:noFill/>
                          </a:ln>
                        </pic:spPr>
                      </pic:pic>
                    </a:graphicData>
                  </a:graphic>
                </wp:inline>
              </w:drawing>
            </w:r>
          </w:p>
          <w:p w:rsidR="00996E9D" w:rsidRDefault="00996E9D" w:rsidP="006C678E">
            <w:pPr>
              <w:jc w:val="center"/>
              <w:rPr>
                <w:lang w:val="en-GB"/>
              </w:rPr>
            </w:pPr>
          </w:p>
          <w:p w:rsidR="00996E9D" w:rsidRDefault="00996E9D" w:rsidP="006C678E">
            <w:pPr>
              <w:pStyle w:val="Heading1"/>
              <w:jc w:val="center"/>
              <w:rPr>
                <w:sz w:val="28"/>
                <w:szCs w:val="28"/>
              </w:rPr>
            </w:pPr>
            <w:proofErr w:type="gramStart"/>
            <w:r>
              <w:rPr>
                <w:sz w:val="28"/>
                <w:szCs w:val="28"/>
              </w:rPr>
              <w:t>COURSE  OUTLINE</w:t>
            </w:r>
            <w:proofErr w:type="gramEnd"/>
          </w:p>
          <w:p w:rsidR="00996E9D" w:rsidRDefault="00996E9D" w:rsidP="006C678E"/>
          <w:p w:rsidR="00996E9D" w:rsidRDefault="00996E9D" w:rsidP="006C678E"/>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COURSE TITLE:</w:t>
            </w:r>
          </w:p>
          <w:p w:rsidR="00996E9D" w:rsidRDefault="00996E9D" w:rsidP="006C678E">
            <w:pPr>
              <w:rPr>
                <w:b/>
                <w:bCs/>
              </w:rPr>
            </w:pPr>
          </w:p>
        </w:tc>
        <w:tc>
          <w:tcPr>
            <w:tcW w:w="6950" w:type="dxa"/>
            <w:gridSpan w:val="5"/>
            <w:tcBorders>
              <w:top w:val="nil"/>
              <w:left w:val="nil"/>
              <w:bottom w:val="nil"/>
              <w:right w:val="single" w:sz="12" w:space="0" w:color="000000"/>
            </w:tcBorders>
          </w:tcPr>
          <w:p w:rsidR="00996E9D" w:rsidRDefault="00996E9D" w:rsidP="006C678E">
            <w:r>
              <w:t xml:space="preserve">Sociology and Canadian Society </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CODE NO. :</w:t>
            </w:r>
          </w:p>
          <w:p w:rsidR="00996E9D" w:rsidRDefault="00996E9D" w:rsidP="006C678E">
            <w:pPr>
              <w:rPr>
                <w:b/>
                <w:bCs/>
              </w:rPr>
            </w:pPr>
          </w:p>
        </w:tc>
        <w:tc>
          <w:tcPr>
            <w:tcW w:w="3402" w:type="dxa"/>
            <w:gridSpan w:val="2"/>
            <w:tcBorders>
              <w:top w:val="nil"/>
              <w:left w:val="nil"/>
              <w:bottom w:val="nil"/>
              <w:right w:val="nil"/>
            </w:tcBorders>
          </w:tcPr>
          <w:p w:rsidR="00996E9D" w:rsidRDefault="00AF73B0" w:rsidP="006C678E">
            <w:r>
              <w:t>PFP103</w:t>
            </w:r>
          </w:p>
        </w:tc>
        <w:tc>
          <w:tcPr>
            <w:tcW w:w="1701" w:type="dxa"/>
            <w:tcBorders>
              <w:top w:val="nil"/>
              <w:left w:val="nil"/>
              <w:bottom w:val="nil"/>
              <w:right w:val="nil"/>
            </w:tcBorders>
          </w:tcPr>
          <w:p w:rsidR="00996E9D" w:rsidRDefault="00996E9D" w:rsidP="006C678E">
            <w:pPr>
              <w:rPr>
                <w:b/>
                <w:bCs/>
              </w:rPr>
            </w:pPr>
            <w:r>
              <w:rPr>
                <w:b/>
                <w:bCs/>
                <w:lang w:val="en-GB"/>
              </w:rPr>
              <w:t>SEMESTER:</w:t>
            </w:r>
          </w:p>
        </w:tc>
        <w:tc>
          <w:tcPr>
            <w:tcW w:w="1847" w:type="dxa"/>
            <w:gridSpan w:val="2"/>
            <w:tcBorders>
              <w:top w:val="nil"/>
              <w:left w:val="nil"/>
              <w:bottom w:val="nil"/>
              <w:right w:val="single" w:sz="12" w:space="0" w:color="000000"/>
            </w:tcBorders>
          </w:tcPr>
          <w:p w:rsidR="00996E9D" w:rsidRDefault="00996E9D" w:rsidP="006C678E">
            <w:r>
              <w:t>Fall/Winter</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PROGRAM:</w:t>
            </w:r>
          </w:p>
          <w:p w:rsidR="00996E9D" w:rsidRDefault="00996E9D" w:rsidP="006C678E"/>
        </w:tc>
        <w:tc>
          <w:tcPr>
            <w:tcW w:w="6950" w:type="dxa"/>
            <w:gridSpan w:val="5"/>
            <w:tcBorders>
              <w:top w:val="nil"/>
              <w:left w:val="nil"/>
              <w:bottom w:val="nil"/>
              <w:right w:val="single" w:sz="12" w:space="0" w:color="000000"/>
            </w:tcBorders>
          </w:tcPr>
          <w:p w:rsidR="00AF73B0" w:rsidRPr="00DE29F6" w:rsidRDefault="00AF73B0" w:rsidP="00AF7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lang w:val="en-US"/>
              </w:rPr>
            </w:pPr>
            <w:r w:rsidRPr="00DE29F6">
              <w:rPr>
                <w:lang w:val="en-US"/>
              </w:rPr>
              <w:t>Police Foundations</w:t>
            </w:r>
          </w:p>
          <w:p w:rsidR="00996E9D" w:rsidRPr="00DE29F6" w:rsidRDefault="00AF73B0" w:rsidP="00AF73B0">
            <w:pPr>
              <w:rPr>
                <w:lang w:val="en-US"/>
              </w:rPr>
            </w:pPr>
            <w:r w:rsidRPr="00DE29F6">
              <w:rPr>
                <w:lang w:val="en-US"/>
              </w:rPr>
              <w:t>Protection, Security and Investigation</w:t>
            </w:r>
          </w:p>
          <w:p w:rsidR="00345923" w:rsidRDefault="00345923" w:rsidP="00AF73B0"/>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AUTHOR:</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Social Sciences Department</w:t>
            </w:r>
          </w:p>
        </w:tc>
      </w:tr>
      <w:tr w:rsidR="00996E9D" w:rsidTr="006C678E">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DATE:</w:t>
            </w:r>
          </w:p>
          <w:p w:rsidR="00996E9D" w:rsidRDefault="00996E9D" w:rsidP="006C678E"/>
        </w:tc>
        <w:tc>
          <w:tcPr>
            <w:tcW w:w="1460" w:type="dxa"/>
            <w:tcBorders>
              <w:top w:val="nil"/>
              <w:left w:val="nil"/>
              <w:bottom w:val="nil"/>
              <w:right w:val="nil"/>
            </w:tcBorders>
          </w:tcPr>
          <w:p w:rsidR="00996E9D" w:rsidRDefault="006C5C54" w:rsidP="00235071">
            <w:r>
              <w:t>June 201</w:t>
            </w:r>
            <w:r w:rsidR="00235071">
              <w:t>3</w:t>
            </w:r>
          </w:p>
        </w:tc>
        <w:tc>
          <w:tcPr>
            <w:tcW w:w="3690" w:type="dxa"/>
            <w:gridSpan w:val="3"/>
            <w:tcBorders>
              <w:top w:val="nil"/>
              <w:left w:val="nil"/>
              <w:bottom w:val="nil"/>
              <w:right w:val="nil"/>
            </w:tcBorders>
          </w:tcPr>
          <w:p w:rsidR="00996E9D" w:rsidRDefault="00996E9D" w:rsidP="006C678E">
            <w:r>
              <w:rPr>
                <w:b/>
                <w:bCs/>
                <w:lang w:val="en-GB"/>
              </w:rPr>
              <w:t>PREVIOUS OUTLINE DATED:</w:t>
            </w:r>
          </w:p>
        </w:tc>
        <w:tc>
          <w:tcPr>
            <w:tcW w:w="1800" w:type="dxa"/>
            <w:tcBorders>
              <w:top w:val="nil"/>
              <w:left w:val="nil"/>
              <w:bottom w:val="nil"/>
              <w:right w:val="single" w:sz="12" w:space="0" w:color="000000"/>
            </w:tcBorders>
          </w:tcPr>
          <w:p w:rsidR="00996E9D" w:rsidRDefault="00235071" w:rsidP="00AF73B0">
            <w:r>
              <w:t>June 2012</w:t>
            </w:r>
          </w:p>
        </w:tc>
      </w:tr>
      <w:tr w:rsidR="00996E9D" w:rsidTr="006C678E">
        <w:trPr>
          <w:cantSplit/>
        </w:trPr>
        <w:tc>
          <w:tcPr>
            <w:tcW w:w="2518" w:type="dxa"/>
            <w:tcBorders>
              <w:top w:val="nil"/>
              <w:left w:val="single" w:sz="12" w:space="0" w:color="000000"/>
              <w:bottom w:val="nil"/>
              <w:right w:val="nil"/>
            </w:tcBorders>
          </w:tcPr>
          <w:p w:rsidR="00996E9D" w:rsidRDefault="00996E9D" w:rsidP="006C678E">
            <w:r>
              <w:rPr>
                <w:b/>
                <w:bCs/>
                <w:lang w:val="en-GB"/>
              </w:rPr>
              <w:t>APPROVED:</w:t>
            </w:r>
          </w:p>
        </w:tc>
        <w:tc>
          <w:tcPr>
            <w:tcW w:w="5150" w:type="dxa"/>
            <w:gridSpan w:val="4"/>
            <w:tcBorders>
              <w:top w:val="nil"/>
              <w:left w:val="nil"/>
              <w:bottom w:val="nil"/>
              <w:right w:val="nil"/>
            </w:tcBorders>
          </w:tcPr>
          <w:p w:rsidR="00996E9D" w:rsidRDefault="00832ECB" w:rsidP="006C678E">
            <w:pPr>
              <w:jc w:val="center"/>
            </w:pPr>
            <w:r>
              <w:rPr>
                <w:b/>
                <w:sz w:val="24"/>
              </w:rPr>
              <w:t>“Angelique Lemay”</w:t>
            </w:r>
          </w:p>
        </w:tc>
        <w:tc>
          <w:tcPr>
            <w:tcW w:w="1800" w:type="dxa"/>
            <w:tcBorders>
              <w:top w:val="nil"/>
              <w:left w:val="nil"/>
              <w:bottom w:val="nil"/>
              <w:right w:val="single" w:sz="12" w:space="0" w:color="000000"/>
            </w:tcBorders>
          </w:tcPr>
          <w:p w:rsidR="00996E9D" w:rsidRDefault="00832ECB" w:rsidP="006C678E">
            <w:r>
              <w:rPr>
                <w:b/>
                <w:sz w:val="24"/>
                <w:lang w:val="en-GB"/>
              </w:rPr>
              <w:t>May/13</w:t>
            </w:r>
            <w:bookmarkStart w:id="0" w:name="_GoBack"/>
            <w:bookmarkEnd w:id="0"/>
          </w:p>
        </w:tc>
      </w:tr>
      <w:tr w:rsidR="00996E9D" w:rsidTr="006C678E">
        <w:trPr>
          <w:cantSplit/>
        </w:trPr>
        <w:tc>
          <w:tcPr>
            <w:tcW w:w="2518" w:type="dxa"/>
            <w:tcBorders>
              <w:top w:val="nil"/>
              <w:left w:val="single" w:sz="12" w:space="0" w:color="000000"/>
              <w:bottom w:val="nil"/>
              <w:right w:val="nil"/>
            </w:tcBorders>
          </w:tcPr>
          <w:p w:rsidR="00996E9D" w:rsidRDefault="00996E9D" w:rsidP="006C678E"/>
        </w:tc>
        <w:tc>
          <w:tcPr>
            <w:tcW w:w="5150" w:type="dxa"/>
            <w:gridSpan w:val="4"/>
            <w:tcBorders>
              <w:top w:val="nil"/>
              <w:left w:val="nil"/>
              <w:bottom w:val="nil"/>
              <w:right w:val="nil"/>
            </w:tcBorders>
          </w:tcPr>
          <w:p w:rsidR="00996E9D" w:rsidRDefault="00996E9D" w:rsidP="006C678E">
            <w:pPr>
              <w:pStyle w:val="Heading2"/>
            </w:pPr>
            <w:r>
              <w:t>_______________________________________</w:t>
            </w:r>
          </w:p>
          <w:p w:rsidR="00996E9D" w:rsidRDefault="00345923" w:rsidP="00345923">
            <w:pPr>
              <w:pStyle w:val="Heading2"/>
              <w:rPr>
                <w:lang w:val="en-US"/>
              </w:rPr>
            </w:pPr>
            <w:r>
              <w:rPr>
                <w:lang w:val="en-US"/>
              </w:rPr>
              <w:t>DEAN</w:t>
            </w:r>
          </w:p>
          <w:p w:rsidR="00345923" w:rsidRPr="00345923" w:rsidRDefault="00345923" w:rsidP="00345923">
            <w:pPr>
              <w:rPr>
                <w:lang w:val="en-US"/>
              </w:rPr>
            </w:pPr>
          </w:p>
        </w:tc>
        <w:tc>
          <w:tcPr>
            <w:tcW w:w="1800" w:type="dxa"/>
            <w:tcBorders>
              <w:top w:val="nil"/>
              <w:left w:val="nil"/>
              <w:bottom w:val="nil"/>
              <w:right w:val="single" w:sz="12" w:space="0" w:color="000000"/>
            </w:tcBorders>
          </w:tcPr>
          <w:p w:rsidR="00996E9D" w:rsidRDefault="00996E9D" w:rsidP="006C678E">
            <w:pPr>
              <w:rPr>
                <w:b/>
                <w:bCs/>
                <w:lang w:val="en-GB"/>
              </w:rPr>
            </w:pPr>
            <w:r>
              <w:rPr>
                <w:b/>
                <w:bCs/>
                <w:lang w:val="en-GB"/>
              </w:rPr>
              <w:t>____________</w:t>
            </w:r>
          </w:p>
          <w:p w:rsidR="00996E9D" w:rsidRDefault="00996E9D" w:rsidP="006C678E">
            <w:pPr>
              <w:jc w:val="center"/>
            </w:pPr>
            <w:r>
              <w:rPr>
                <w:b/>
                <w:bCs/>
                <w:lang w:val="en-GB"/>
              </w:rPr>
              <w:t>DATE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TOTAL CREDITS: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PREREQUISITE(S):</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None</w:t>
            </w:r>
          </w:p>
        </w:tc>
      </w:tr>
      <w:tr w:rsidR="00996E9D" w:rsidTr="006C678E">
        <w:trPr>
          <w:cantSplit/>
        </w:trPr>
        <w:tc>
          <w:tcPr>
            <w:tcW w:w="2518" w:type="dxa"/>
            <w:tcBorders>
              <w:top w:val="nil"/>
              <w:left w:val="single" w:sz="12" w:space="0" w:color="000000"/>
              <w:bottom w:val="nil"/>
              <w:right w:val="nil"/>
            </w:tcBorders>
          </w:tcPr>
          <w:p w:rsidR="00996E9D" w:rsidRDefault="00996E9D" w:rsidP="006C678E">
            <w:pPr>
              <w:rPr>
                <w:b/>
                <w:bCs/>
                <w:lang w:val="en-GB"/>
              </w:rPr>
            </w:pPr>
            <w:r>
              <w:rPr>
                <w:b/>
                <w:bCs/>
                <w:lang w:val="en-GB"/>
              </w:rPr>
              <w:t>HOURS/WEEK:</w:t>
            </w:r>
          </w:p>
          <w:p w:rsidR="00996E9D" w:rsidRDefault="00996E9D" w:rsidP="006C678E"/>
        </w:tc>
        <w:tc>
          <w:tcPr>
            <w:tcW w:w="6950" w:type="dxa"/>
            <w:gridSpan w:val="5"/>
            <w:tcBorders>
              <w:top w:val="nil"/>
              <w:left w:val="nil"/>
              <w:bottom w:val="nil"/>
              <w:right w:val="single" w:sz="12" w:space="0" w:color="000000"/>
            </w:tcBorders>
          </w:tcPr>
          <w:p w:rsidR="00996E9D" w:rsidRDefault="00996E9D" w:rsidP="006C678E">
            <w:r>
              <w:t>3 Hours/Week</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Default="00996E9D" w:rsidP="006C678E">
            <w:pPr>
              <w:pStyle w:val="Heading2"/>
              <w:tabs>
                <w:tab w:val="center" w:pos="4560"/>
              </w:tabs>
            </w:pPr>
          </w:p>
          <w:p w:rsidR="00996E9D" w:rsidRPr="00A55EF9" w:rsidRDefault="00996E9D" w:rsidP="006C678E">
            <w:pPr>
              <w:rPr>
                <w:lang w:val="en-GB"/>
              </w:rPr>
            </w:pPr>
          </w:p>
          <w:p w:rsidR="00996E9D" w:rsidRPr="00A55EF9" w:rsidRDefault="00996E9D" w:rsidP="006C678E">
            <w:pPr>
              <w:pStyle w:val="Heading2"/>
              <w:tabs>
                <w:tab w:val="center" w:pos="4560"/>
              </w:tabs>
            </w:pPr>
            <w:r w:rsidRPr="00A55EF9">
              <w:t>Copyright ©20</w:t>
            </w:r>
            <w:r>
              <w:t>1</w:t>
            </w:r>
            <w:r w:rsidR="006C5C54">
              <w:t>2</w:t>
            </w:r>
            <w:r w:rsidRPr="00A55EF9">
              <w:t xml:space="preserve"> </w:t>
            </w:r>
            <w:proofErr w:type="gramStart"/>
            <w:r w:rsidRPr="00A55EF9">
              <w:t>The</w:t>
            </w:r>
            <w:proofErr w:type="gramEnd"/>
            <w:r w:rsidRPr="00A55EF9">
              <w:t xml:space="preserve"> Sault College of Applied Arts &amp; Technology</w:t>
            </w:r>
          </w:p>
          <w:p w:rsidR="00996E9D" w:rsidRPr="00A55EF9" w:rsidRDefault="00996E9D" w:rsidP="006C678E">
            <w:pPr>
              <w:tabs>
                <w:tab w:val="center" w:pos="4560"/>
              </w:tabs>
              <w:jc w:val="center"/>
              <w:rPr>
                <w:i/>
                <w:lang w:val="en-GB"/>
              </w:rPr>
            </w:pPr>
            <w:r w:rsidRPr="00A55EF9">
              <w:rPr>
                <w:i/>
                <w:lang w:val="en-GB"/>
              </w:rPr>
              <w:t>Reproduction of this document by any means, in whole or in part, without prior</w:t>
            </w:r>
          </w:p>
          <w:p w:rsidR="00996E9D" w:rsidRPr="00A55EF9" w:rsidRDefault="00996E9D" w:rsidP="006C678E">
            <w:pPr>
              <w:pStyle w:val="Heading2"/>
              <w:tabs>
                <w:tab w:val="center" w:pos="4560"/>
              </w:tabs>
              <w:rPr>
                <w:b w:val="0"/>
              </w:rPr>
            </w:pPr>
            <w:proofErr w:type="gramStart"/>
            <w:r w:rsidRPr="00A55EF9">
              <w:rPr>
                <w:b w:val="0"/>
                <w:i/>
              </w:rPr>
              <w:t>written</w:t>
            </w:r>
            <w:proofErr w:type="gramEnd"/>
            <w:r w:rsidRPr="00A55EF9">
              <w:rPr>
                <w:b w:val="0"/>
                <w:i/>
              </w:rPr>
              <w:t xml:space="preserve"> permission of Sault College of Applied Arts &amp; Technology is prohibited.</w:t>
            </w:r>
          </w:p>
        </w:tc>
      </w:tr>
      <w:tr w:rsidR="00996E9D" w:rsidTr="006C678E">
        <w:trPr>
          <w:cantSplit/>
        </w:trPr>
        <w:tc>
          <w:tcPr>
            <w:tcW w:w="9468" w:type="dxa"/>
            <w:gridSpan w:val="6"/>
            <w:tcBorders>
              <w:top w:val="nil"/>
              <w:left w:val="single" w:sz="12" w:space="0" w:color="000000"/>
              <w:bottom w:val="nil"/>
              <w:right w:val="single" w:sz="12" w:space="0" w:color="000000"/>
            </w:tcBorders>
          </w:tcPr>
          <w:p w:rsidR="00345923" w:rsidRPr="00345923" w:rsidRDefault="00996E9D" w:rsidP="00345923">
            <w:pPr>
              <w:pStyle w:val="Heading2"/>
              <w:tabs>
                <w:tab w:val="center" w:pos="4560"/>
              </w:tabs>
              <w:rPr>
                <w:b w:val="0"/>
                <w:i/>
              </w:rPr>
            </w:pPr>
            <w:r w:rsidRPr="00A55EF9">
              <w:rPr>
                <w:b w:val="0"/>
                <w:i/>
              </w:rPr>
              <w:t xml:space="preserve">For additional information, please contact Angelique Lemay, </w:t>
            </w:r>
            <w:r w:rsidR="00345923">
              <w:rPr>
                <w:b w:val="0"/>
                <w:i/>
              </w:rPr>
              <w:t>Dean</w:t>
            </w:r>
          </w:p>
        </w:tc>
      </w:tr>
      <w:tr w:rsidR="00996E9D" w:rsidTr="006C678E">
        <w:trPr>
          <w:cantSplit/>
        </w:trPr>
        <w:tc>
          <w:tcPr>
            <w:tcW w:w="9468" w:type="dxa"/>
            <w:gridSpan w:val="6"/>
            <w:tcBorders>
              <w:top w:val="nil"/>
              <w:left w:val="single" w:sz="12" w:space="0" w:color="000000"/>
              <w:bottom w:val="nil"/>
              <w:right w:val="single" w:sz="12" w:space="0" w:color="000000"/>
            </w:tcBorders>
          </w:tcPr>
          <w:p w:rsidR="00996E9D" w:rsidRPr="00A55EF9" w:rsidRDefault="00996E9D" w:rsidP="00345923">
            <w:pPr>
              <w:tabs>
                <w:tab w:val="center" w:pos="4560"/>
              </w:tabs>
              <w:jc w:val="center"/>
              <w:rPr>
                <w:i/>
                <w:lang w:val="en-GB"/>
              </w:rPr>
            </w:pPr>
            <w:r w:rsidRPr="00A55EF9">
              <w:rPr>
                <w:i/>
                <w:lang w:val="en-GB"/>
              </w:rPr>
              <w:t>School of Community Services</w:t>
            </w:r>
            <w:r w:rsidR="00345923">
              <w:rPr>
                <w:i/>
                <w:lang w:val="en-GB"/>
              </w:rPr>
              <w:t xml:space="preserve"> and Interdisciplinary Studies</w:t>
            </w:r>
          </w:p>
        </w:tc>
      </w:tr>
      <w:tr w:rsidR="00996E9D" w:rsidTr="006C678E">
        <w:trPr>
          <w:cantSplit/>
        </w:trPr>
        <w:tc>
          <w:tcPr>
            <w:tcW w:w="9468" w:type="dxa"/>
            <w:gridSpan w:val="6"/>
            <w:tcBorders>
              <w:top w:val="nil"/>
              <w:left w:val="single" w:sz="12" w:space="0" w:color="000000"/>
              <w:bottom w:val="single" w:sz="12" w:space="0" w:color="000000"/>
              <w:right w:val="single" w:sz="12" w:space="0" w:color="000000"/>
            </w:tcBorders>
          </w:tcPr>
          <w:p w:rsidR="00996E9D" w:rsidRDefault="00996E9D" w:rsidP="006C678E">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sidRPr="00A55EF9">
                <w:rPr>
                  <w:i/>
                  <w:lang w:val="en-GB"/>
                </w:rPr>
                <w:t xml:space="preserve">(705) </w:t>
              </w:r>
              <w:smartTag w:uri="urn:schemas-microsoft-com:office:smarttags" w:element="phone">
                <w:smartTagPr>
                  <w:attr w:name="phonenumber" w:val="$67592554"/>
                  <w:attr w:uri="urn:schemas-microsoft-com:office:office" w:name="ls" w:val="trans"/>
                </w:smartTagPr>
                <w:r w:rsidRPr="00A55EF9">
                  <w:rPr>
                    <w:i/>
                    <w:lang w:val="en-GB"/>
                  </w:rPr>
                  <w:t>759-2554</w:t>
                </w:r>
              </w:smartTag>
            </w:smartTag>
            <w:r w:rsidRPr="00A55EF9">
              <w:rPr>
                <w:i/>
                <w:lang w:val="en-GB"/>
              </w:rPr>
              <w:t>, Ext. 2603</w:t>
            </w:r>
          </w:p>
          <w:p w:rsidR="00996E9D" w:rsidRPr="00A55EF9" w:rsidRDefault="00996E9D" w:rsidP="006C678E">
            <w:pPr>
              <w:tabs>
                <w:tab w:val="center" w:pos="4560"/>
              </w:tabs>
              <w:jc w:val="center"/>
            </w:pPr>
          </w:p>
        </w:tc>
      </w:tr>
    </w:tbl>
    <w:p w:rsidR="00996E9D" w:rsidRDefault="00996E9D" w:rsidP="00996E9D"/>
    <w:p w:rsidR="00345923" w:rsidRDefault="00345923">
      <w:pPr>
        <w:sectPr w:rsidR="00345923">
          <w:pgSz w:w="12240" w:h="15840"/>
          <w:pgMar w:top="1440" w:right="1440" w:bottom="1440" w:left="1440" w:header="720" w:footer="720" w:gutter="0"/>
          <w:cols w:space="720"/>
          <w:docGrid w:linePitch="360"/>
        </w:sectPr>
      </w:pPr>
    </w:p>
    <w:p w:rsidR="00345923" w:rsidRDefault="00345923" w:rsidP="00345923">
      <w:pPr>
        <w:rPr>
          <w:b/>
          <w:bCs/>
        </w:rPr>
      </w:pPr>
      <w:r>
        <w:rPr>
          <w:b/>
          <w:bCs/>
        </w:rPr>
        <w:lastRenderedPageBreak/>
        <w:t>I.</w:t>
      </w:r>
      <w:r>
        <w:rPr>
          <w:b/>
          <w:bCs/>
        </w:rPr>
        <w:tab/>
        <w:t>COURSE DESCRIPTION:</w:t>
      </w:r>
    </w:p>
    <w:p w:rsidR="00345923" w:rsidRDefault="00345923" w:rsidP="00345923">
      <w:pPr>
        <w:rPr>
          <w:b/>
          <w:bCs/>
        </w:rPr>
      </w:pPr>
    </w:p>
    <w:p w:rsidR="00345923" w:rsidRDefault="00345923" w:rsidP="00345923">
      <w:r>
        <w:t>This course is designed to provide students with the means to achieve a sociological orientation or perspective for analysis of social events.  The basis of sociology, i.e. its approaches to the study of society, community, and social change is presented.</w:t>
      </w:r>
    </w:p>
    <w:p w:rsidR="00345923" w:rsidRDefault="00345923" w:rsidP="00345923"/>
    <w:p w:rsidR="00345923" w:rsidRDefault="00345923" w:rsidP="00345923">
      <w:r>
        <w:t>This course meets the requirements for General Education Social and Cultural Understanding.</w:t>
      </w:r>
    </w:p>
    <w:p w:rsidR="00345923" w:rsidRDefault="00345923" w:rsidP="00345923"/>
    <w:p w:rsidR="00DE29F6" w:rsidRDefault="00DE29F6" w:rsidP="00345923"/>
    <w:p w:rsidR="00345923" w:rsidRDefault="00345923" w:rsidP="00345923">
      <w:pPr>
        <w:rPr>
          <w:b/>
          <w:bCs/>
          <w:sz w:val="18"/>
          <w:szCs w:val="18"/>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r>
        <w:rPr>
          <w:b/>
          <w:bCs/>
          <w:sz w:val="18"/>
          <w:szCs w:val="18"/>
        </w:rPr>
        <w:t xml:space="preserve"> </w:t>
      </w:r>
    </w:p>
    <w:p w:rsidR="00345923" w:rsidRDefault="00345923" w:rsidP="00345923">
      <w:pPr>
        <w:rPr>
          <w:b/>
          <w:bCs/>
        </w:rPr>
      </w:pPr>
    </w:p>
    <w:p w:rsidR="00345923" w:rsidRDefault="00345923" w:rsidP="00345923">
      <w:r>
        <w:t>Upon successful completion of this course, students will demonstrate the ability to:</w:t>
      </w:r>
    </w:p>
    <w:p w:rsidR="00345923" w:rsidRDefault="00345923" w:rsidP="00345923"/>
    <w:p w:rsidR="00345923" w:rsidRPr="00596388" w:rsidRDefault="00345923" w:rsidP="00345923">
      <w:pPr>
        <w:rPr>
          <w:b/>
        </w:rPr>
      </w:pPr>
      <w:r w:rsidRPr="00596388">
        <w:rPr>
          <w:b/>
        </w:rPr>
        <w:t>1.  Define and use the basic terminology common to sociology.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pPr>
      <w:r>
        <w:t>Utilize a working terminology of fundamental concepts common to sociology</w:t>
      </w:r>
    </w:p>
    <w:p w:rsidR="00345923" w:rsidRDefault="00345923" w:rsidP="00345923">
      <w:pPr>
        <w:numPr>
          <w:ilvl w:val="0"/>
          <w:numId w:val="1"/>
        </w:numPr>
      </w:pPr>
      <w:r>
        <w:t xml:space="preserve">Distinguish sociology as a unique science </w:t>
      </w:r>
    </w:p>
    <w:p w:rsidR="00345923" w:rsidRDefault="00345923" w:rsidP="00345923">
      <w:pPr>
        <w:numPr>
          <w:ilvl w:val="0"/>
          <w:numId w:val="1"/>
        </w:numPr>
      </w:pPr>
      <w:r>
        <w:t>Explain the concept of the sociological imagination and its relationship with personal, social and cultural outlooks</w:t>
      </w:r>
    </w:p>
    <w:p w:rsidR="00345923" w:rsidRDefault="00345923" w:rsidP="00345923">
      <w:pPr>
        <w:numPr>
          <w:ilvl w:val="0"/>
          <w:numId w:val="1"/>
        </w:numPr>
      </w:pPr>
      <w:r>
        <w:t>Relate scientific process to the goal of objectivity, value-free and unbiased approaches</w:t>
      </w:r>
    </w:p>
    <w:p w:rsidR="00345923" w:rsidRDefault="00345923" w:rsidP="00345923">
      <w:pPr>
        <w:rPr>
          <w:b/>
          <w:bCs/>
        </w:rPr>
      </w:pPr>
    </w:p>
    <w:p w:rsidR="00345923" w:rsidRDefault="00345923" w:rsidP="00345923">
      <w:r w:rsidRPr="00596388">
        <w:rPr>
          <w:b/>
        </w:rPr>
        <w:t>2.  Explain how social behaviour is patterned and created by a social context</w:t>
      </w:r>
      <w:r>
        <w:t>.</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1"/>
        </w:numPr>
        <w:rPr>
          <w:b/>
          <w:bCs/>
        </w:rPr>
      </w:pPr>
      <w:r>
        <w:t>Review the historical origins of sociology</w:t>
      </w:r>
    </w:p>
    <w:p w:rsidR="00345923" w:rsidRDefault="00345923" w:rsidP="00345923">
      <w:pPr>
        <w:numPr>
          <w:ilvl w:val="0"/>
          <w:numId w:val="1"/>
        </w:numPr>
      </w:pPr>
      <w:r>
        <w:t>Differentiate between sociological perspectives using knowledge of classical foundations</w:t>
      </w:r>
    </w:p>
    <w:p w:rsidR="00345923" w:rsidRPr="00093D0A" w:rsidRDefault="00345923" w:rsidP="00345923">
      <w:pPr>
        <w:ind w:left="360"/>
        <w:rPr>
          <w:bCs/>
        </w:rPr>
      </w:pPr>
      <w:proofErr w:type="gramStart"/>
      <w:r>
        <w:rPr>
          <w:bCs/>
        </w:rPr>
        <w:t>and</w:t>
      </w:r>
      <w:proofErr w:type="gramEnd"/>
      <w:r>
        <w:rPr>
          <w:bCs/>
        </w:rPr>
        <w:t xml:space="preserve"> contemporary theories in sociology</w:t>
      </w:r>
    </w:p>
    <w:p w:rsidR="00345923" w:rsidRPr="00461F91" w:rsidRDefault="00345923" w:rsidP="00345923">
      <w:pPr>
        <w:numPr>
          <w:ilvl w:val="0"/>
          <w:numId w:val="7"/>
        </w:numPr>
        <w:rPr>
          <w:b/>
          <w:bCs/>
        </w:rPr>
      </w:pPr>
      <w:r>
        <w:rPr>
          <w:bCs/>
        </w:rPr>
        <w:t>Explore the defining features of culture</w:t>
      </w:r>
    </w:p>
    <w:p w:rsidR="00345923" w:rsidRDefault="00345923" w:rsidP="00345923">
      <w:pPr>
        <w:numPr>
          <w:ilvl w:val="0"/>
          <w:numId w:val="7"/>
        </w:numPr>
        <w:rPr>
          <w:b/>
          <w:bCs/>
        </w:rPr>
      </w:pPr>
      <w:r>
        <w:t>Describe the relationship among components of culture</w:t>
      </w:r>
    </w:p>
    <w:p w:rsidR="00345923" w:rsidRDefault="00345923" w:rsidP="00345923">
      <w:pPr>
        <w:numPr>
          <w:ilvl w:val="0"/>
          <w:numId w:val="7"/>
        </w:numPr>
        <w:rPr>
          <w:b/>
          <w:bCs/>
        </w:rPr>
      </w:pPr>
      <w:r>
        <w:rPr>
          <w:bCs/>
        </w:rPr>
        <w:t>Outline the dynamic relationship of material and non-material culture</w:t>
      </w:r>
    </w:p>
    <w:p w:rsidR="00345923" w:rsidRPr="00461F91" w:rsidRDefault="00345923" w:rsidP="00345923">
      <w:pPr>
        <w:numPr>
          <w:ilvl w:val="0"/>
          <w:numId w:val="7"/>
        </w:numPr>
        <w:rPr>
          <w:b/>
          <w:bCs/>
        </w:rPr>
      </w:pPr>
      <w:r>
        <w:t>Relate concepts of cultural diversity and globalization to ethnocentrism and cultural relativism</w:t>
      </w:r>
    </w:p>
    <w:p w:rsidR="00345923" w:rsidRDefault="00345923" w:rsidP="00345923">
      <w:pPr>
        <w:numPr>
          <w:ilvl w:val="0"/>
          <w:numId w:val="7"/>
        </w:numPr>
        <w:rPr>
          <w:b/>
          <w:bCs/>
        </w:rPr>
      </w:pPr>
      <w:r>
        <w:t>Explain how social reality is constructed</w:t>
      </w:r>
    </w:p>
    <w:p w:rsidR="00345923" w:rsidRDefault="00345923" w:rsidP="00345923">
      <w:pPr>
        <w:numPr>
          <w:ilvl w:val="0"/>
          <w:numId w:val="7"/>
        </w:numPr>
        <w:rPr>
          <w:b/>
          <w:bCs/>
        </w:rPr>
      </w:pPr>
      <w:r>
        <w:t>Review the theories and methods in observing social behaviour</w:t>
      </w:r>
    </w:p>
    <w:p w:rsidR="00345923" w:rsidRDefault="00345923" w:rsidP="00345923">
      <w:pPr>
        <w:numPr>
          <w:ilvl w:val="0"/>
          <w:numId w:val="7"/>
        </w:numPr>
        <w:rPr>
          <w:b/>
          <w:bCs/>
        </w:rPr>
      </w:pPr>
      <w:r>
        <w:t>Describe crime and deviance as a social construction</w:t>
      </w:r>
    </w:p>
    <w:p w:rsidR="00345923" w:rsidRDefault="00345923" w:rsidP="00345923"/>
    <w:p w:rsidR="00345923" w:rsidRPr="00596388" w:rsidRDefault="00345923" w:rsidP="00345923">
      <w:pPr>
        <w:rPr>
          <w:b/>
        </w:rPr>
      </w:pPr>
      <w:r w:rsidRPr="00596388">
        <w:rPr>
          <w:b/>
        </w:rPr>
        <w:t>3.  Describe how individuals are linked through socialization to social structure, culture, and society.</w:t>
      </w:r>
    </w:p>
    <w:p w:rsidR="00345923" w:rsidRDefault="00345923" w:rsidP="00345923"/>
    <w:p w:rsidR="00345923" w:rsidRDefault="00345923" w:rsidP="00345923">
      <w:pPr>
        <w:rPr>
          <w:b/>
          <w:bCs/>
        </w:rPr>
      </w:pPr>
      <w:r>
        <w:rPr>
          <w:b/>
          <w:bCs/>
        </w:rPr>
        <w:t>Potential elements of the performance:</w:t>
      </w:r>
    </w:p>
    <w:p w:rsidR="00345923" w:rsidRDefault="00345923" w:rsidP="00345923">
      <w:pPr>
        <w:numPr>
          <w:ilvl w:val="0"/>
          <w:numId w:val="7"/>
        </w:numPr>
        <w:rPr>
          <w:b/>
          <w:bCs/>
        </w:rPr>
      </w:pPr>
      <w:r>
        <w:t>Explain how social control shapes individual behaviour</w:t>
      </w:r>
    </w:p>
    <w:p w:rsidR="00345923" w:rsidRDefault="00235071" w:rsidP="00345923">
      <w:pPr>
        <w:numPr>
          <w:ilvl w:val="0"/>
          <w:numId w:val="7"/>
        </w:numPr>
        <w:rPr>
          <w:b/>
          <w:bCs/>
        </w:rPr>
      </w:pPr>
      <w:r>
        <w:t>Describe the role of media and</w:t>
      </w:r>
      <w:r w:rsidR="00345923">
        <w:t xml:space="preserve"> science in socialization</w:t>
      </w:r>
    </w:p>
    <w:p w:rsidR="00345923" w:rsidRDefault="00345923" w:rsidP="00345923">
      <w:pPr>
        <w:numPr>
          <w:ilvl w:val="0"/>
          <w:numId w:val="7"/>
        </w:numPr>
        <w:rPr>
          <w:b/>
          <w:bCs/>
          <w:sz w:val="18"/>
          <w:szCs w:val="18"/>
        </w:rPr>
      </w:pPr>
      <w:r>
        <w:t>Identify social structure, status, and role as factors influencing social behaviour</w:t>
      </w:r>
    </w:p>
    <w:p w:rsidR="00345923" w:rsidRDefault="00345923" w:rsidP="00345923">
      <w:pPr>
        <w:numPr>
          <w:ilvl w:val="0"/>
          <w:numId w:val="7"/>
        </w:numPr>
        <w:rPr>
          <w:b/>
          <w:bCs/>
          <w:sz w:val="18"/>
          <w:szCs w:val="18"/>
        </w:rPr>
      </w:pPr>
      <w:r>
        <w:t>Compare current trends in social control</w:t>
      </w:r>
    </w:p>
    <w:p w:rsidR="00345923" w:rsidRDefault="00345923" w:rsidP="00345923">
      <w:pPr>
        <w:numPr>
          <w:ilvl w:val="0"/>
          <w:numId w:val="7"/>
        </w:numPr>
        <w:rPr>
          <w:b/>
          <w:bCs/>
          <w:sz w:val="18"/>
          <w:szCs w:val="18"/>
        </w:rPr>
      </w:pPr>
      <w:r>
        <w:t>Outline how current social trends are altering and challenging socialization practices</w:t>
      </w:r>
    </w:p>
    <w:p w:rsidR="00345923" w:rsidRDefault="00345923" w:rsidP="00345923">
      <w:r>
        <w:br w:type="page"/>
      </w:r>
    </w:p>
    <w:p w:rsidR="00345923" w:rsidRDefault="00345923" w:rsidP="00345923">
      <w:pPr>
        <w:numPr>
          <w:ilvl w:val="0"/>
          <w:numId w:val="5"/>
        </w:numPr>
      </w:pPr>
      <w:r w:rsidRPr="00596388">
        <w:rPr>
          <w:b/>
        </w:rPr>
        <w:lastRenderedPageBreak/>
        <w:t>Identify and describe social groups and formal organization</w:t>
      </w:r>
      <w:r>
        <w:rPr>
          <w:b/>
        </w:rPr>
        <w:t>.</w:t>
      </w:r>
    </w:p>
    <w:p w:rsidR="00345923" w:rsidRDefault="00345923" w:rsidP="00345923"/>
    <w:p w:rsidR="00345923" w:rsidRDefault="00345923" w:rsidP="00345923">
      <w:pPr>
        <w:pStyle w:val="BodyText"/>
      </w:pPr>
      <w:r>
        <w:t>Potential elements of the performance:</w:t>
      </w:r>
    </w:p>
    <w:p w:rsidR="00345923" w:rsidRDefault="00345923" w:rsidP="00345923">
      <w:pPr>
        <w:numPr>
          <w:ilvl w:val="0"/>
          <w:numId w:val="4"/>
        </w:numPr>
        <w:rPr>
          <w:sz w:val="18"/>
          <w:szCs w:val="18"/>
        </w:rPr>
      </w:pPr>
      <w:r>
        <w:t>Utilize the concept of social stratification to differentiate between various social groups.</w:t>
      </w:r>
    </w:p>
    <w:p w:rsidR="00345923" w:rsidRDefault="00345923" w:rsidP="00345923">
      <w:pPr>
        <w:numPr>
          <w:ilvl w:val="0"/>
          <w:numId w:val="4"/>
        </w:numPr>
        <w:rPr>
          <w:sz w:val="18"/>
          <w:szCs w:val="18"/>
        </w:rPr>
      </w:pPr>
      <w:r>
        <w:t>Explain the relationship of power and social organization</w:t>
      </w:r>
    </w:p>
    <w:p w:rsidR="00345923" w:rsidRPr="004B35D6" w:rsidRDefault="00345923" w:rsidP="00345923">
      <w:pPr>
        <w:numPr>
          <w:ilvl w:val="0"/>
          <w:numId w:val="4"/>
        </w:numPr>
        <w:rPr>
          <w:sz w:val="18"/>
          <w:szCs w:val="18"/>
        </w:rPr>
      </w:pPr>
      <w:r>
        <w:t>Identify and describe the basic characteristics of class systems</w:t>
      </w:r>
    </w:p>
    <w:p w:rsidR="00345923" w:rsidRPr="0032062A" w:rsidRDefault="00345923" w:rsidP="00345923">
      <w:pPr>
        <w:numPr>
          <w:ilvl w:val="0"/>
          <w:numId w:val="4"/>
        </w:numPr>
        <w:rPr>
          <w:sz w:val="18"/>
          <w:szCs w:val="18"/>
        </w:rPr>
      </w:pPr>
      <w:r>
        <w:t>Analyze the formal organization of society to discover critical factors creating global inequality.</w:t>
      </w:r>
    </w:p>
    <w:p w:rsidR="00345923" w:rsidRDefault="00345923" w:rsidP="00345923"/>
    <w:p w:rsidR="00345923" w:rsidRPr="00596388" w:rsidRDefault="00345923" w:rsidP="00345923">
      <w:pPr>
        <w:numPr>
          <w:ilvl w:val="0"/>
          <w:numId w:val="5"/>
        </w:numPr>
        <w:rPr>
          <w:b/>
        </w:rPr>
      </w:pPr>
      <w:r w:rsidRPr="00596388">
        <w:rPr>
          <w:b/>
        </w:rPr>
        <w:t>Explain deviance and crime as social constructions.</w:t>
      </w:r>
    </w:p>
    <w:p w:rsidR="00345923" w:rsidRDefault="00345923" w:rsidP="00345923"/>
    <w:p w:rsidR="00345923" w:rsidRDefault="00345923" w:rsidP="00345923">
      <w:r>
        <w:rPr>
          <w:b/>
          <w:bCs/>
        </w:rPr>
        <w:t>Potential elements of the performance:</w:t>
      </w:r>
    </w:p>
    <w:p w:rsidR="00345923" w:rsidRDefault="00345923" w:rsidP="00345923">
      <w:pPr>
        <w:numPr>
          <w:ilvl w:val="0"/>
          <w:numId w:val="6"/>
        </w:numPr>
      </w:pPr>
      <w:r>
        <w:t>Distinguish crime and deviance</w:t>
      </w:r>
    </w:p>
    <w:p w:rsidR="00345923" w:rsidRDefault="00345923" w:rsidP="00345923">
      <w:pPr>
        <w:numPr>
          <w:ilvl w:val="0"/>
          <w:numId w:val="6"/>
        </w:numPr>
      </w:pPr>
      <w:r>
        <w:t>Explain the role of power in the social construction of crime and deviance</w:t>
      </w:r>
    </w:p>
    <w:p w:rsidR="00345923" w:rsidRDefault="00345923" w:rsidP="00345923">
      <w:pPr>
        <w:numPr>
          <w:ilvl w:val="0"/>
          <w:numId w:val="6"/>
        </w:numPr>
      </w:pPr>
      <w:r>
        <w:t>Identify and distinguish theories of crime and deviance</w:t>
      </w:r>
    </w:p>
    <w:p w:rsidR="00345923" w:rsidRDefault="00345923" w:rsidP="00345923">
      <w:pPr>
        <w:numPr>
          <w:ilvl w:val="0"/>
          <w:numId w:val="6"/>
        </w:numPr>
      </w:pPr>
      <w:r>
        <w:t>Describe modern trends of punishment including prison and its alternatives</w:t>
      </w:r>
    </w:p>
    <w:p w:rsidR="00345923" w:rsidRDefault="00345923" w:rsidP="00345923"/>
    <w:p w:rsidR="00345923" w:rsidRDefault="00345923" w:rsidP="00345923"/>
    <w:p w:rsidR="00345923" w:rsidRDefault="00345923" w:rsidP="00345923">
      <w:pPr>
        <w:rPr>
          <w:b/>
          <w:bCs/>
        </w:rPr>
      </w:pPr>
      <w:r>
        <w:rPr>
          <w:b/>
          <w:bCs/>
        </w:rPr>
        <w:t>III.</w:t>
      </w:r>
      <w:r>
        <w:rPr>
          <w:b/>
          <w:bCs/>
        </w:rPr>
        <w:tab/>
        <w:t>TOPICS:</w:t>
      </w:r>
    </w:p>
    <w:p w:rsidR="00345923" w:rsidRDefault="00345923" w:rsidP="00345923">
      <w:pPr>
        <w:rPr>
          <w:b/>
          <w:bCs/>
          <w:sz w:val="18"/>
          <w:szCs w:val="18"/>
        </w:rPr>
      </w:pPr>
    </w:p>
    <w:p w:rsidR="00345923" w:rsidRDefault="00345923" w:rsidP="00345923">
      <w:r>
        <w:t>Note:  These topics sometimes overlap several areas of skill development and are not necessarily intended to be explored in isolated learning units or in the order below.</w:t>
      </w:r>
    </w:p>
    <w:p w:rsidR="00345923" w:rsidRDefault="00345923" w:rsidP="00345923"/>
    <w:p w:rsidR="00345923" w:rsidRDefault="00345923" w:rsidP="00345923">
      <w:pPr>
        <w:numPr>
          <w:ilvl w:val="0"/>
          <w:numId w:val="2"/>
        </w:numPr>
      </w:pPr>
      <w:r>
        <w:t>The Foundations of Sociology,  The Sociological Imagination and Media (Chapters 1 &amp; 3)</w:t>
      </w:r>
    </w:p>
    <w:p w:rsidR="00345923" w:rsidRDefault="00345923" w:rsidP="00345923">
      <w:pPr>
        <w:numPr>
          <w:ilvl w:val="0"/>
          <w:numId w:val="2"/>
        </w:numPr>
      </w:pPr>
      <w:r>
        <w:t xml:space="preserve">Research </w:t>
      </w:r>
      <w:r w:rsidR="00235071">
        <w:t>in the Social Sciences (Chapter</w:t>
      </w:r>
      <w:r>
        <w:t xml:space="preserve"> 2)</w:t>
      </w:r>
    </w:p>
    <w:p w:rsidR="00345923" w:rsidRDefault="00345923" w:rsidP="00345923">
      <w:pPr>
        <w:numPr>
          <w:ilvl w:val="0"/>
          <w:numId w:val="3"/>
        </w:numPr>
      </w:pPr>
      <w:r>
        <w:t>Development of self, society and belief systems (Chapter 3)</w:t>
      </w:r>
      <w:r w:rsidRPr="009A32D9">
        <w:t xml:space="preserve"> </w:t>
      </w:r>
    </w:p>
    <w:p w:rsidR="00345923" w:rsidRDefault="00345923" w:rsidP="00345923">
      <w:pPr>
        <w:numPr>
          <w:ilvl w:val="0"/>
          <w:numId w:val="3"/>
        </w:numPr>
      </w:pPr>
      <w:r>
        <w:t>Culture (Chapter 5)</w:t>
      </w:r>
    </w:p>
    <w:p w:rsidR="00345923" w:rsidRDefault="00345923" w:rsidP="00345923">
      <w:pPr>
        <w:numPr>
          <w:ilvl w:val="0"/>
          <w:numId w:val="3"/>
        </w:numPr>
      </w:pPr>
      <w:r>
        <w:t>Social Inequality (Chapter 6)</w:t>
      </w:r>
    </w:p>
    <w:p w:rsidR="00345923" w:rsidRDefault="00345923" w:rsidP="00345923">
      <w:pPr>
        <w:numPr>
          <w:ilvl w:val="0"/>
          <w:numId w:val="3"/>
        </w:numPr>
      </w:pPr>
      <w:r>
        <w:t>Deviance and Crime (Chapter 10)</w:t>
      </w:r>
    </w:p>
    <w:p w:rsidR="00345923" w:rsidRDefault="00345923" w:rsidP="00345923">
      <w:pPr>
        <w:rPr>
          <w:b/>
          <w:bCs/>
        </w:rPr>
      </w:pPr>
    </w:p>
    <w:p w:rsidR="00345923" w:rsidRDefault="00345923" w:rsidP="00345923">
      <w:pPr>
        <w:rPr>
          <w:b/>
          <w:bCs/>
        </w:rPr>
      </w:pPr>
    </w:p>
    <w:p w:rsidR="00345923" w:rsidRDefault="00345923" w:rsidP="00345923">
      <w:pPr>
        <w:rPr>
          <w:b/>
          <w:bCs/>
        </w:rPr>
      </w:pPr>
      <w:r>
        <w:rPr>
          <w:b/>
          <w:bCs/>
        </w:rPr>
        <w:t>IV.</w:t>
      </w:r>
      <w:r>
        <w:rPr>
          <w:b/>
          <w:bCs/>
        </w:rPr>
        <w:tab/>
        <w:t>REQUIRED RESOURCES / TEXTS / MATERIALS:</w:t>
      </w:r>
    </w:p>
    <w:p w:rsidR="00345923" w:rsidRDefault="00345923" w:rsidP="00345923"/>
    <w:p w:rsidR="00345923" w:rsidRDefault="00345923" w:rsidP="00345923">
      <w:pPr>
        <w:rPr>
          <w:iCs/>
        </w:rPr>
      </w:pPr>
      <w:r>
        <w:rPr>
          <w:i/>
          <w:iCs/>
        </w:rPr>
        <w:t>Sociology in Action: A Canadian Perspective.</w:t>
      </w:r>
      <w:r w:rsidRPr="00596388">
        <w:rPr>
          <w:i/>
          <w:iCs/>
        </w:rPr>
        <w:t xml:space="preserve"> </w:t>
      </w:r>
      <w:proofErr w:type="gramStart"/>
      <w:r w:rsidRPr="00596388">
        <w:rPr>
          <w:iCs/>
        </w:rPr>
        <w:t>(201</w:t>
      </w:r>
      <w:r>
        <w:rPr>
          <w:iCs/>
        </w:rPr>
        <w:t>3</w:t>
      </w:r>
      <w:r w:rsidRPr="00596388">
        <w:rPr>
          <w:iCs/>
        </w:rPr>
        <w:t xml:space="preserve">) </w:t>
      </w:r>
      <w:r>
        <w:rPr>
          <w:iCs/>
        </w:rPr>
        <w:t xml:space="preserve">Diane </w:t>
      </w:r>
      <w:proofErr w:type="spellStart"/>
      <w:r>
        <w:rPr>
          <w:iCs/>
        </w:rPr>
        <w:t>Symbaluk</w:t>
      </w:r>
      <w:proofErr w:type="spellEnd"/>
      <w:r>
        <w:rPr>
          <w:iCs/>
        </w:rPr>
        <w:t xml:space="preserve"> </w:t>
      </w:r>
      <w:r w:rsidRPr="00596388">
        <w:rPr>
          <w:iCs/>
        </w:rPr>
        <w:t xml:space="preserve">&amp; </w:t>
      </w:r>
      <w:r>
        <w:rPr>
          <w:iCs/>
        </w:rPr>
        <w:t xml:space="preserve">Tami </w:t>
      </w:r>
      <w:proofErr w:type="spellStart"/>
      <w:r>
        <w:rPr>
          <w:iCs/>
        </w:rPr>
        <w:t>Bereska</w:t>
      </w:r>
      <w:proofErr w:type="spellEnd"/>
      <w:r>
        <w:rPr>
          <w:iCs/>
        </w:rPr>
        <w:t xml:space="preserve"> Nelson Ed. Canada ISBN 13-9780 17.</w:t>
      </w:r>
      <w:proofErr w:type="gramEnd"/>
      <w:r>
        <w:rPr>
          <w:iCs/>
        </w:rPr>
        <w:t xml:space="preserve">  E-Text available</w:t>
      </w:r>
    </w:p>
    <w:p w:rsidR="00345923" w:rsidRDefault="00345923" w:rsidP="00345923">
      <w:pPr>
        <w:rPr>
          <w:iCs/>
        </w:rPr>
      </w:pPr>
    </w:p>
    <w:p w:rsidR="00345923" w:rsidRDefault="00345923" w:rsidP="00345923">
      <w:pPr>
        <w:rPr>
          <w:iCs/>
        </w:rPr>
      </w:pPr>
      <w:r>
        <w:rPr>
          <w:iCs/>
        </w:rPr>
        <w:t>Associated Web-based Learning Supplements</w:t>
      </w:r>
    </w:p>
    <w:p w:rsidR="00345923" w:rsidRDefault="00345923" w:rsidP="00345923">
      <w:pPr>
        <w:rPr>
          <w:iCs/>
        </w:rPr>
      </w:pPr>
    </w:p>
    <w:p w:rsidR="00345923" w:rsidRDefault="00345923" w:rsidP="00345923">
      <w:pPr>
        <w:rPr>
          <w:iCs/>
        </w:rPr>
      </w:pPr>
    </w:p>
    <w:p w:rsidR="00345923" w:rsidRDefault="00345923" w:rsidP="00345923">
      <w:pPr>
        <w:rPr>
          <w:b/>
          <w:bCs/>
        </w:rPr>
      </w:pPr>
      <w:r>
        <w:rPr>
          <w:b/>
          <w:bCs/>
        </w:rPr>
        <w:t>V.</w:t>
      </w:r>
      <w:r>
        <w:rPr>
          <w:b/>
          <w:bCs/>
        </w:rPr>
        <w:tab/>
        <w:t>EVALUATION PROCESS / GRADING SYSTEM</w:t>
      </w:r>
    </w:p>
    <w:p w:rsidR="00345923" w:rsidRDefault="00345923" w:rsidP="00345923">
      <w:pPr>
        <w:rPr>
          <w:b/>
          <w:bCs/>
        </w:rPr>
      </w:pPr>
      <w:r>
        <w:rPr>
          <w:b/>
          <w:bCs/>
        </w:rPr>
        <w:t xml:space="preserve">            MAJOR ASSIGNMENTS </w:t>
      </w:r>
      <w:smartTag w:uri="urn:schemas-microsoft-com:office:smarttags" w:element="stockticker">
        <w:r>
          <w:rPr>
            <w:b/>
            <w:bCs/>
          </w:rPr>
          <w:t>AND</w:t>
        </w:r>
      </w:smartTag>
      <w:r>
        <w:rPr>
          <w:b/>
          <w:bCs/>
        </w:rPr>
        <w:t xml:space="preserve"> TESTING:</w:t>
      </w:r>
    </w:p>
    <w:p w:rsidR="00345923" w:rsidRDefault="00345923" w:rsidP="00345923">
      <w:pPr>
        <w:rPr>
          <w:b/>
          <w:bCs/>
        </w:rPr>
      </w:pPr>
    </w:p>
    <w:p w:rsidR="00345923" w:rsidRDefault="00345923" w:rsidP="00345923">
      <w:pPr>
        <w:rPr>
          <w:b/>
          <w:bCs/>
        </w:rPr>
      </w:pPr>
      <w:r>
        <w:rPr>
          <w:b/>
          <w:bCs/>
        </w:rPr>
        <w:t>GRADING:</w:t>
      </w:r>
    </w:p>
    <w:p w:rsidR="00345923" w:rsidRDefault="00345923" w:rsidP="00345923">
      <w:pPr>
        <w:rPr>
          <w:b/>
          <w:bCs/>
        </w:rPr>
      </w:pPr>
      <w:r>
        <w:rPr>
          <w:b/>
          <w:bCs/>
        </w:rPr>
        <w:tab/>
      </w:r>
    </w:p>
    <w:tbl>
      <w:tblPr>
        <w:tblW w:w="0" w:type="auto"/>
        <w:tblLayout w:type="fixed"/>
        <w:tblLook w:val="0000" w:firstRow="0" w:lastRow="0" w:firstColumn="0" w:lastColumn="0" w:noHBand="0" w:noVBand="0"/>
      </w:tblPr>
      <w:tblGrid>
        <w:gridCol w:w="4878"/>
        <w:gridCol w:w="2160"/>
      </w:tblGrid>
      <w:tr w:rsidR="00345923" w:rsidTr="00BC2B9E">
        <w:tc>
          <w:tcPr>
            <w:tcW w:w="4878" w:type="dxa"/>
            <w:tcBorders>
              <w:top w:val="nil"/>
              <w:left w:val="nil"/>
              <w:bottom w:val="nil"/>
              <w:right w:val="nil"/>
            </w:tcBorders>
          </w:tcPr>
          <w:p w:rsidR="00345923" w:rsidRDefault="00345923" w:rsidP="00BC2B9E">
            <w:pPr>
              <w:ind w:left="360"/>
            </w:pPr>
            <w:r>
              <w:t>1.   Learner Assessments</w:t>
            </w:r>
          </w:p>
          <w:p w:rsidR="00345923" w:rsidRDefault="00345923" w:rsidP="00BC2B9E">
            <w:pPr>
              <w:ind w:left="360"/>
            </w:pPr>
            <w:r>
              <w:t>2.</w:t>
            </w:r>
            <w:r>
              <w:tab/>
              <w:t>Summative Evaluations (Tests)</w:t>
            </w:r>
          </w:p>
        </w:tc>
        <w:tc>
          <w:tcPr>
            <w:tcW w:w="2160" w:type="dxa"/>
            <w:tcBorders>
              <w:top w:val="nil"/>
              <w:left w:val="nil"/>
              <w:bottom w:val="nil"/>
              <w:right w:val="nil"/>
            </w:tcBorders>
          </w:tcPr>
          <w:p w:rsidR="00345923" w:rsidRDefault="00345923" w:rsidP="00BC2B9E">
            <w:pPr>
              <w:jc w:val="center"/>
              <w:rPr>
                <w:b/>
                <w:bCs/>
              </w:rPr>
            </w:pPr>
            <w:r>
              <w:rPr>
                <w:b/>
                <w:bCs/>
              </w:rPr>
              <w:t>40%</w:t>
            </w:r>
          </w:p>
          <w:p w:rsidR="00345923" w:rsidRDefault="00345923" w:rsidP="00BC2B9E">
            <w:pPr>
              <w:jc w:val="center"/>
              <w:rPr>
                <w:b/>
                <w:bCs/>
              </w:rPr>
            </w:pPr>
            <w:r>
              <w:rPr>
                <w:b/>
                <w:bCs/>
              </w:rPr>
              <w:t>60%</w:t>
            </w:r>
          </w:p>
        </w:tc>
      </w:tr>
    </w:tbl>
    <w:p w:rsidR="00345923" w:rsidRDefault="00345923" w:rsidP="00345923">
      <w:pPr>
        <w:pStyle w:val="BodyText"/>
      </w:pPr>
    </w:p>
    <w:p w:rsidR="00345923" w:rsidRDefault="00345923" w:rsidP="00345923">
      <w:pPr>
        <w:pStyle w:val="BodyText"/>
      </w:pPr>
      <w:r>
        <w:t>Individual Professors will provide a syllabus with specifics. Participation in a minimum of 70% of graded course activities is required for eligibility to succeed in the course.</w:t>
      </w:r>
    </w:p>
    <w:p w:rsidR="00345923" w:rsidRDefault="00345923" w:rsidP="00345923">
      <w:r>
        <w:br w:type="page"/>
      </w:r>
    </w:p>
    <w:p w:rsidR="00345923" w:rsidRDefault="00345923" w:rsidP="00345923">
      <w:pPr>
        <w:pStyle w:val="Heading1"/>
      </w:pPr>
      <w:r>
        <w:lastRenderedPageBreak/>
        <w:t>NOTIFICATION POLICY IN BRIEF</w:t>
      </w:r>
    </w:p>
    <w:p w:rsidR="00345923" w:rsidRDefault="00345923" w:rsidP="00345923">
      <w:r>
        <w:t>(Mutual Respect, Courtesy and Accountability)</w:t>
      </w:r>
    </w:p>
    <w:p w:rsidR="00345923" w:rsidRDefault="00345923" w:rsidP="00345923"/>
    <w:p w:rsidR="00345923" w:rsidRDefault="00345923" w:rsidP="00345923">
      <w:r>
        <w:t xml:space="preserve">If a student misses a test due to a </w:t>
      </w:r>
      <w:r>
        <w:rPr>
          <w:u w:val="single"/>
        </w:rPr>
        <w:t>verifiable illness</w:t>
      </w:r>
      <w:r>
        <w:t xml:space="preserve">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in writing </w:t>
      </w:r>
      <w:r>
        <w:rPr>
          <w:u w:val="single"/>
        </w:rPr>
        <w:t>prior</w:t>
      </w:r>
      <w:r>
        <w:t xml:space="preserve"> to the assigned due date or test time.  The 24-hour voice mail number allows you to immediately notify the professor with your name, message and phone number.</w:t>
      </w:r>
    </w:p>
    <w:p w:rsidR="00345923" w:rsidRDefault="00345923" w:rsidP="00345923"/>
    <w:p w:rsidR="00345923" w:rsidRDefault="00345923" w:rsidP="00345923">
      <w: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345923" w:rsidRDefault="00345923" w:rsidP="00345923"/>
    <w:p w:rsidR="00345923" w:rsidRDefault="00345923" w:rsidP="00345923">
      <w:pPr>
        <w:rPr>
          <w:b/>
          <w:bCs/>
        </w:rPr>
      </w:pPr>
      <w:r>
        <w:rPr>
          <w:b/>
          <w:bCs/>
        </w:rPr>
        <w:t>TIME FRAME</w:t>
      </w:r>
    </w:p>
    <w:p w:rsidR="00345923" w:rsidRDefault="00345923" w:rsidP="00345923">
      <w:pPr>
        <w:rPr>
          <w:b/>
          <w:bCs/>
        </w:rPr>
      </w:pPr>
    </w:p>
    <w:p w:rsidR="00345923" w:rsidRDefault="00345923" w:rsidP="00345923">
      <w:r>
        <w:t>Introductory Sociology SOC120-3 involves three periods per week for the semester.  Students are expected to attend class and to participate in class activities and class discussion.</w:t>
      </w:r>
    </w:p>
    <w:p w:rsidR="00345923" w:rsidRDefault="00345923" w:rsidP="00345923"/>
    <w:p w:rsidR="00345923" w:rsidRDefault="00345923" w:rsidP="00345923">
      <w:pPr>
        <w:rPr>
          <w:b/>
          <w:bCs/>
        </w:rPr>
      </w:pPr>
      <w:r>
        <w:rPr>
          <w:b/>
          <w:bCs/>
        </w:rPr>
        <w:t>METHOD OF ASSESSMENT (GRADING METHOD):</w:t>
      </w:r>
    </w:p>
    <w:p w:rsidR="00345923" w:rsidRDefault="00345923" w:rsidP="00345923">
      <w:pPr>
        <w:rPr>
          <w:b/>
          <w:bCs/>
        </w:rPr>
      </w:pPr>
    </w:p>
    <w:tbl>
      <w:tblPr>
        <w:tblW w:w="0" w:type="auto"/>
        <w:tblLayout w:type="fixed"/>
        <w:tblLook w:val="0000" w:firstRow="0" w:lastRow="0" w:firstColumn="0" w:lastColumn="0" w:noHBand="0" w:noVBand="0"/>
      </w:tblPr>
      <w:tblGrid>
        <w:gridCol w:w="675"/>
        <w:gridCol w:w="8181"/>
      </w:tblGrid>
      <w:tr w:rsidR="00345923" w:rsidTr="00BC2B9E">
        <w:trPr>
          <w:cantSplit/>
        </w:trPr>
        <w:tc>
          <w:tcPr>
            <w:tcW w:w="675" w:type="dxa"/>
            <w:tcBorders>
              <w:top w:val="nil"/>
              <w:left w:val="nil"/>
              <w:bottom w:val="nil"/>
              <w:right w:val="nil"/>
            </w:tcBorders>
          </w:tcPr>
          <w:p w:rsidR="00345923" w:rsidRDefault="00345923" w:rsidP="00BC2B9E">
            <w:pPr>
              <w:pStyle w:val="EnvelopeReturn"/>
            </w:pPr>
          </w:p>
        </w:tc>
        <w:tc>
          <w:tcPr>
            <w:tcW w:w="8181" w:type="dxa"/>
            <w:tcBorders>
              <w:top w:val="nil"/>
              <w:left w:val="nil"/>
              <w:bottom w:val="nil"/>
              <w:right w:val="nil"/>
            </w:tcBorders>
          </w:tcPr>
          <w:p w:rsidR="00345923" w:rsidRDefault="00345923" w:rsidP="00BC2B9E">
            <w:r>
              <w:t>The following semester grades will be assigned to students in post-secondary courses:</w:t>
            </w:r>
          </w:p>
        </w:tc>
      </w:tr>
    </w:tbl>
    <w:p w:rsidR="00345923" w:rsidRDefault="00345923" w:rsidP="00345923"/>
    <w:tbl>
      <w:tblPr>
        <w:tblW w:w="0" w:type="auto"/>
        <w:tblLayout w:type="fixed"/>
        <w:tblLook w:val="0000" w:firstRow="0" w:lastRow="0" w:firstColumn="0" w:lastColumn="0" w:noHBand="0" w:noVBand="0"/>
      </w:tblPr>
      <w:tblGrid>
        <w:gridCol w:w="675"/>
        <w:gridCol w:w="1701"/>
        <w:gridCol w:w="4678"/>
        <w:gridCol w:w="1802"/>
      </w:tblGrid>
      <w:tr w:rsidR="00345923" w:rsidTr="00BC2B9E">
        <w:tc>
          <w:tcPr>
            <w:tcW w:w="675" w:type="dxa"/>
            <w:tcBorders>
              <w:top w:val="nil"/>
              <w:left w:val="nil"/>
              <w:bottom w:val="nil"/>
              <w:right w:val="nil"/>
            </w:tcBorders>
          </w:tcPr>
          <w:p w:rsidR="00345923" w:rsidRDefault="00345923" w:rsidP="00BC2B9E">
            <w:pPr>
              <w:jc w:val="center"/>
            </w:pPr>
          </w:p>
        </w:tc>
        <w:tc>
          <w:tcPr>
            <w:tcW w:w="1701" w:type="dxa"/>
            <w:tcBorders>
              <w:top w:val="nil"/>
              <w:left w:val="nil"/>
              <w:bottom w:val="nil"/>
              <w:right w:val="nil"/>
            </w:tcBorders>
          </w:tcPr>
          <w:p w:rsidR="00345923" w:rsidRDefault="00345923" w:rsidP="00BC2B9E">
            <w:pPr>
              <w:jc w:val="center"/>
            </w:pPr>
          </w:p>
          <w:p w:rsidR="00345923" w:rsidRDefault="00345923" w:rsidP="00BC2B9E">
            <w:pPr>
              <w:pStyle w:val="Heading2"/>
              <w:rPr>
                <w:b w:val="0"/>
                <w:bCs w:val="0"/>
                <w:u w:val="single"/>
              </w:rPr>
            </w:pPr>
            <w:r>
              <w:rPr>
                <w:b w:val="0"/>
                <w:bCs w:val="0"/>
                <w:u w:val="single"/>
              </w:rPr>
              <w:t>Grade</w:t>
            </w:r>
          </w:p>
        </w:tc>
        <w:tc>
          <w:tcPr>
            <w:tcW w:w="4678" w:type="dxa"/>
            <w:tcBorders>
              <w:top w:val="nil"/>
              <w:left w:val="nil"/>
              <w:bottom w:val="nil"/>
              <w:right w:val="nil"/>
            </w:tcBorders>
          </w:tcPr>
          <w:p w:rsidR="00345923" w:rsidRDefault="00345923" w:rsidP="00BC2B9E">
            <w:pPr>
              <w:jc w:val="center"/>
            </w:pPr>
          </w:p>
          <w:p w:rsidR="00345923" w:rsidRDefault="00345923" w:rsidP="00BC2B9E">
            <w:pPr>
              <w:pStyle w:val="Heading1"/>
              <w:jc w:val="center"/>
              <w:rPr>
                <w:b w:val="0"/>
                <w:bCs w:val="0"/>
                <w:u w:val="single"/>
              </w:rPr>
            </w:pPr>
            <w:r>
              <w:rPr>
                <w:b w:val="0"/>
                <w:bCs w:val="0"/>
                <w:u w:val="single"/>
              </w:rPr>
              <w:t>Definition</w:t>
            </w:r>
          </w:p>
        </w:tc>
        <w:tc>
          <w:tcPr>
            <w:tcW w:w="1802" w:type="dxa"/>
            <w:tcBorders>
              <w:top w:val="nil"/>
              <w:left w:val="nil"/>
              <w:bottom w:val="nil"/>
              <w:right w:val="nil"/>
            </w:tcBorders>
          </w:tcPr>
          <w:p w:rsidR="00345923" w:rsidRDefault="00345923" w:rsidP="00BC2B9E">
            <w:pPr>
              <w:pStyle w:val="BodyText"/>
              <w:jc w:val="center"/>
              <w:rPr>
                <w:b w:val="0"/>
                <w:bCs w:val="0"/>
              </w:rPr>
            </w:pPr>
            <w:r>
              <w:rPr>
                <w:b w:val="0"/>
                <w:bCs w:val="0"/>
              </w:rPr>
              <w:t xml:space="preserve">Grade Point </w:t>
            </w:r>
            <w:r>
              <w:rPr>
                <w:b w:val="0"/>
                <w:bCs w:val="0"/>
                <w:u w:val="single"/>
              </w:rPr>
              <w:t>Equivalent</w:t>
            </w:r>
          </w:p>
          <w:p w:rsidR="00345923" w:rsidRDefault="00345923" w:rsidP="00BC2B9E">
            <w:pPr>
              <w:jc w:val="center"/>
            </w:pPr>
          </w:p>
        </w:tc>
      </w:tr>
      <w:tr w:rsidR="00345923" w:rsidTr="00BC2B9E">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90 – 100%</w:t>
            </w:r>
          </w:p>
        </w:tc>
        <w:tc>
          <w:tcPr>
            <w:tcW w:w="1802" w:type="dxa"/>
            <w:vMerge w:val="restart"/>
            <w:tcBorders>
              <w:top w:val="nil"/>
              <w:left w:val="nil"/>
              <w:bottom w:val="nil"/>
              <w:right w:val="nil"/>
            </w:tcBorders>
            <w:vAlign w:val="center"/>
          </w:tcPr>
          <w:p w:rsidR="00345923" w:rsidRDefault="00345923" w:rsidP="00BC2B9E">
            <w:pPr>
              <w:jc w:val="center"/>
            </w:pPr>
            <w:r>
              <w:t>4.00</w:t>
            </w:r>
          </w:p>
        </w:tc>
      </w:tr>
      <w:tr w:rsidR="00345923" w:rsidTr="00BC2B9E">
        <w:trPr>
          <w:cantSplit/>
        </w:trPr>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A</w:t>
            </w:r>
          </w:p>
        </w:tc>
        <w:tc>
          <w:tcPr>
            <w:tcW w:w="4678" w:type="dxa"/>
            <w:tcBorders>
              <w:top w:val="nil"/>
              <w:left w:val="nil"/>
              <w:bottom w:val="nil"/>
              <w:right w:val="nil"/>
            </w:tcBorders>
          </w:tcPr>
          <w:p w:rsidR="00345923" w:rsidRDefault="00345923" w:rsidP="00BC2B9E">
            <w:pPr>
              <w:jc w:val="center"/>
            </w:pPr>
            <w:r>
              <w:t>80 – 89%</w:t>
            </w:r>
          </w:p>
        </w:tc>
        <w:tc>
          <w:tcPr>
            <w:tcW w:w="1802" w:type="dxa"/>
            <w:vMerge/>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B</w:t>
            </w:r>
          </w:p>
        </w:tc>
        <w:tc>
          <w:tcPr>
            <w:tcW w:w="4678" w:type="dxa"/>
            <w:tcBorders>
              <w:top w:val="nil"/>
              <w:left w:val="nil"/>
              <w:bottom w:val="nil"/>
              <w:right w:val="nil"/>
            </w:tcBorders>
          </w:tcPr>
          <w:p w:rsidR="00345923" w:rsidRDefault="00345923" w:rsidP="00BC2B9E">
            <w:pPr>
              <w:jc w:val="center"/>
            </w:pPr>
            <w:r>
              <w:t>70 - 79%</w:t>
            </w:r>
          </w:p>
        </w:tc>
        <w:tc>
          <w:tcPr>
            <w:tcW w:w="1802" w:type="dxa"/>
            <w:tcBorders>
              <w:top w:val="nil"/>
              <w:left w:val="nil"/>
              <w:bottom w:val="nil"/>
              <w:right w:val="nil"/>
            </w:tcBorders>
          </w:tcPr>
          <w:p w:rsidR="00345923" w:rsidRDefault="00345923" w:rsidP="00BC2B9E">
            <w:pPr>
              <w:jc w:val="center"/>
            </w:pPr>
            <w:r>
              <w:t>3.00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w:t>
            </w:r>
          </w:p>
        </w:tc>
        <w:tc>
          <w:tcPr>
            <w:tcW w:w="4678" w:type="dxa"/>
            <w:tcBorders>
              <w:top w:val="nil"/>
              <w:left w:val="nil"/>
              <w:bottom w:val="nil"/>
              <w:right w:val="nil"/>
            </w:tcBorders>
          </w:tcPr>
          <w:p w:rsidR="00345923" w:rsidRDefault="00345923" w:rsidP="00BC2B9E">
            <w:pPr>
              <w:jc w:val="center"/>
            </w:pPr>
            <w:r>
              <w:t>60 - 69%</w:t>
            </w:r>
          </w:p>
        </w:tc>
        <w:tc>
          <w:tcPr>
            <w:tcW w:w="1802" w:type="dxa"/>
            <w:tcBorders>
              <w:top w:val="nil"/>
              <w:left w:val="nil"/>
              <w:bottom w:val="nil"/>
              <w:right w:val="nil"/>
            </w:tcBorders>
          </w:tcPr>
          <w:p w:rsidR="00345923" w:rsidRDefault="00345923" w:rsidP="00BC2B9E">
            <w:pPr>
              <w:jc w:val="center"/>
            </w:pPr>
            <w:r>
              <w:t>2.00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D</w:t>
            </w:r>
          </w:p>
        </w:tc>
        <w:tc>
          <w:tcPr>
            <w:tcW w:w="4678" w:type="dxa"/>
            <w:tcBorders>
              <w:top w:val="nil"/>
              <w:left w:val="nil"/>
              <w:bottom w:val="nil"/>
              <w:right w:val="nil"/>
            </w:tcBorders>
          </w:tcPr>
          <w:p w:rsidR="00345923" w:rsidRDefault="00345923" w:rsidP="00BC2B9E">
            <w:pPr>
              <w:jc w:val="center"/>
            </w:pPr>
            <w:r>
              <w:t>50 – 59%</w:t>
            </w:r>
          </w:p>
        </w:tc>
        <w:tc>
          <w:tcPr>
            <w:tcW w:w="1802" w:type="dxa"/>
            <w:tcBorders>
              <w:top w:val="nil"/>
              <w:left w:val="nil"/>
              <w:bottom w:val="nil"/>
              <w:right w:val="nil"/>
            </w:tcBorders>
          </w:tcPr>
          <w:p w:rsidR="00345923" w:rsidRDefault="00345923" w:rsidP="00BC2B9E">
            <w:pPr>
              <w:jc w:val="center"/>
            </w:pPr>
            <w:r>
              <w:t>1.00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F (Fail)</w:t>
            </w:r>
          </w:p>
        </w:tc>
        <w:tc>
          <w:tcPr>
            <w:tcW w:w="4678" w:type="dxa"/>
            <w:tcBorders>
              <w:top w:val="nil"/>
              <w:left w:val="nil"/>
              <w:bottom w:val="nil"/>
              <w:right w:val="nil"/>
            </w:tcBorders>
          </w:tcPr>
          <w:p w:rsidR="00345923" w:rsidRDefault="00345923" w:rsidP="00BC2B9E">
            <w:pPr>
              <w:jc w:val="center"/>
            </w:pPr>
            <w:r>
              <w:t>49% and below</w:t>
            </w:r>
          </w:p>
        </w:tc>
        <w:tc>
          <w:tcPr>
            <w:tcW w:w="1802" w:type="dxa"/>
            <w:tcBorders>
              <w:top w:val="nil"/>
              <w:left w:val="nil"/>
              <w:bottom w:val="nil"/>
              <w:right w:val="nil"/>
            </w:tcBorders>
          </w:tcPr>
          <w:p w:rsidR="00345923" w:rsidRDefault="00345923" w:rsidP="00BC2B9E">
            <w:pPr>
              <w:jc w:val="center"/>
            </w:pPr>
            <w:r>
              <w:t>0.00</w:t>
            </w: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CR (Credit)</w:t>
            </w:r>
          </w:p>
        </w:tc>
        <w:tc>
          <w:tcPr>
            <w:tcW w:w="4678" w:type="dxa"/>
            <w:tcBorders>
              <w:top w:val="nil"/>
              <w:left w:val="nil"/>
              <w:bottom w:val="nil"/>
              <w:right w:val="nil"/>
            </w:tcBorders>
          </w:tcPr>
          <w:p w:rsidR="00345923" w:rsidRDefault="00345923" w:rsidP="00BC2B9E">
            <w:r>
              <w:t>Credit for diploma requirements has been awarded.</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S</w:t>
            </w:r>
          </w:p>
        </w:tc>
        <w:tc>
          <w:tcPr>
            <w:tcW w:w="4678" w:type="dxa"/>
            <w:tcBorders>
              <w:top w:val="nil"/>
              <w:left w:val="nil"/>
              <w:bottom w:val="nil"/>
              <w:right w:val="nil"/>
            </w:tcBorders>
          </w:tcPr>
          <w:p w:rsidR="00345923" w:rsidRDefault="00345923" w:rsidP="00BC2B9E">
            <w:r>
              <w:t>Satisfactory achievement in field /clinical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U</w:t>
            </w:r>
          </w:p>
        </w:tc>
        <w:tc>
          <w:tcPr>
            <w:tcW w:w="4678" w:type="dxa"/>
            <w:tcBorders>
              <w:top w:val="nil"/>
              <w:left w:val="nil"/>
              <w:bottom w:val="nil"/>
              <w:right w:val="nil"/>
            </w:tcBorders>
          </w:tcPr>
          <w:p w:rsidR="00345923" w:rsidRDefault="00345923" w:rsidP="00BC2B9E">
            <w:r>
              <w:t>Unsatisfactory achievement in field/clinical placement or non-graded subject area.</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X</w:t>
            </w:r>
          </w:p>
        </w:tc>
        <w:tc>
          <w:tcPr>
            <w:tcW w:w="4678" w:type="dxa"/>
            <w:tcBorders>
              <w:top w:val="nil"/>
              <w:left w:val="nil"/>
              <w:bottom w:val="nil"/>
              <w:right w:val="nil"/>
            </w:tcBorders>
          </w:tcPr>
          <w:p w:rsidR="00345923" w:rsidRDefault="00345923" w:rsidP="00BC2B9E">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NR</w:t>
            </w:r>
          </w:p>
        </w:tc>
        <w:tc>
          <w:tcPr>
            <w:tcW w:w="4678" w:type="dxa"/>
            <w:tcBorders>
              <w:top w:val="nil"/>
              <w:left w:val="nil"/>
              <w:bottom w:val="nil"/>
              <w:right w:val="nil"/>
            </w:tcBorders>
          </w:tcPr>
          <w:p w:rsidR="00345923" w:rsidRDefault="00345923" w:rsidP="00BC2B9E">
            <w:r>
              <w:t xml:space="preserve">Grade not reported to Registrar's office.  </w:t>
            </w:r>
          </w:p>
        </w:tc>
        <w:tc>
          <w:tcPr>
            <w:tcW w:w="1802" w:type="dxa"/>
            <w:tcBorders>
              <w:top w:val="nil"/>
              <w:left w:val="nil"/>
              <w:bottom w:val="nil"/>
              <w:right w:val="nil"/>
            </w:tcBorders>
          </w:tcPr>
          <w:p w:rsidR="00345923" w:rsidRDefault="00345923" w:rsidP="00BC2B9E">
            <w:pPr>
              <w:jc w:val="center"/>
            </w:pPr>
          </w:p>
        </w:tc>
      </w:tr>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r>
              <w:t>W</w:t>
            </w:r>
          </w:p>
        </w:tc>
        <w:tc>
          <w:tcPr>
            <w:tcW w:w="4678" w:type="dxa"/>
            <w:tcBorders>
              <w:top w:val="nil"/>
              <w:left w:val="nil"/>
              <w:bottom w:val="nil"/>
              <w:right w:val="nil"/>
            </w:tcBorders>
          </w:tcPr>
          <w:p w:rsidR="00345923" w:rsidRDefault="00345923" w:rsidP="00BC2B9E">
            <w:r>
              <w:t>Student has withdrawn from the course without academic penalty.</w:t>
            </w:r>
          </w:p>
        </w:tc>
        <w:tc>
          <w:tcPr>
            <w:tcW w:w="1802" w:type="dxa"/>
            <w:tcBorders>
              <w:top w:val="nil"/>
              <w:left w:val="nil"/>
              <w:bottom w:val="nil"/>
              <w:right w:val="nil"/>
            </w:tcBorders>
          </w:tcPr>
          <w:p w:rsidR="00345923" w:rsidRDefault="00345923" w:rsidP="00BC2B9E">
            <w:pPr>
              <w:jc w:val="center"/>
            </w:pPr>
          </w:p>
        </w:tc>
      </w:tr>
    </w:tbl>
    <w:p w:rsidR="00345923" w:rsidRDefault="00345923" w:rsidP="00345923">
      <w:r>
        <w:br w:type="page"/>
      </w:r>
    </w:p>
    <w:tbl>
      <w:tblPr>
        <w:tblW w:w="0" w:type="auto"/>
        <w:tblLayout w:type="fixed"/>
        <w:tblLook w:val="0000" w:firstRow="0" w:lastRow="0" w:firstColumn="0" w:lastColumn="0" w:noHBand="0" w:noVBand="0"/>
      </w:tblPr>
      <w:tblGrid>
        <w:gridCol w:w="675"/>
        <w:gridCol w:w="1701"/>
        <w:gridCol w:w="4678"/>
        <w:gridCol w:w="1802"/>
      </w:tblGrid>
      <w:tr w:rsidR="00345923" w:rsidTr="00BC2B9E">
        <w:tc>
          <w:tcPr>
            <w:tcW w:w="675" w:type="dxa"/>
            <w:tcBorders>
              <w:top w:val="nil"/>
              <w:left w:val="nil"/>
              <w:bottom w:val="nil"/>
              <w:right w:val="nil"/>
            </w:tcBorders>
          </w:tcPr>
          <w:p w:rsidR="00345923" w:rsidRDefault="00345923" w:rsidP="00BC2B9E"/>
        </w:tc>
        <w:tc>
          <w:tcPr>
            <w:tcW w:w="1701" w:type="dxa"/>
            <w:tcBorders>
              <w:top w:val="nil"/>
              <w:left w:val="nil"/>
              <w:bottom w:val="nil"/>
              <w:right w:val="nil"/>
            </w:tcBorders>
          </w:tcPr>
          <w:p w:rsidR="00345923" w:rsidRDefault="00345923" w:rsidP="00BC2B9E"/>
        </w:tc>
        <w:tc>
          <w:tcPr>
            <w:tcW w:w="4678" w:type="dxa"/>
            <w:tcBorders>
              <w:top w:val="nil"/>
              <w:left w:val="nil"/>
              <w:bottom w:val="nil"/>
              <w:right w:val="nil"/>
            </w:tcBorders>
          </w:tcPr>
          <w:p w:rsidR="00345923" w:rsidRDefault="00345923" w:rsidP="00BC2B9E"/>
        </w:tc>
        <w:tc>
          <w:tcPr>
            <w:tcW w:w="1802" w:type="dxa"/>
            <w:tcBorders>
              <w:top w:val="nil"/>
              <w:left w:val="nil"/>
              <w:bottom w:val="nil"/>
              <w:right w:val="nil"/>
            </w:tcBorders>
          </w:tcPr>
          <w:p w:rsidR="00345923" w:rsidRDefault="00345923" w:rsidP="00BC2B9E">
            <w:pPr>
              <w:jc w:val="center"/>
            </w:pPr>
          </w:p>
        </w:tc>
      </w:tr>
      <w:tr w:rsidR="00345923" w:rsidTr="00BC2B9E">
        <w:trPr>
          <w:cantSplit/>
        </w:trPr>
        <w:tc>
          <w:tcPr>
            <w:tcW w:w="675" w:type="dxa"/>
            <w:tcBorders>
              <w:top w:val="nil"/>
              <w:left w:val="nil"/>
              <w:bottom w:val="nil"/>
              <w:right w:val="nil"/>
            </w:tcBorders>
          </w:tcPr>
          <w:p w:rsidR="00345923" w:rsidRDefault="00345923" w:rsidP="00BC2B9E"/>
        </w:tc>
        <w:tc>
          <w:tcPr>
            <w:tcW w:w="8181" w:type="dxa"/>
            <w:gridSpan w:val="3"/>
            <w:tcBorders>
              <w:top w:val="nil"/>
              <w:left w:val="nil"/>
              <w:bottom w:val="nil"/>
              <w:right w:val="nil"/>
            </w:tcBorders>
          </w:tcPr>
          <w:p w:rsidR="00345923" w:rsidRDefault="00345923" w:rsidP="00BC2B9E">
            <w:r>
              <w:rPr>
                <w:b/>
                <w:bCs/>
              </w:rPr>
              <w:t xml:space="preserve">Note:  </w:t>
            </w:r>
            <w:r>
              <w:t>For such reasons as program certification or program articulation, certain courses require minimums of greater than 50% and/or have mandatory components to achieve a passing grade.</w:t>
            </w:r>
          </w:p>
          <w:p w:rsidR="00345923" w:rsidRDefault="00345923" w:rsidP="00BC2B9E"/>
          <w:p w:rsidR="00345923" w:rsidRDefault="00345923" w:rsidP="00BC2B9E">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45923" w:rsidRDefault="00345923" w:rsidP="00345923"/>
    <w:p w:rsidR="00345923" w:rsidRDefault="00345923" w:rsidP="00345923">
      <w:r>
        <w:rPr>
          <w:b/>
          <w:bCs/>
          <w:i/>
          <w:iCs/>
        </w:rPr>
        <w:t xml:space="preserve">NOTE: </w:t>
      </w:r>
      <w:r>
        <w:t xml:space="preserve">  Students may be assigned an “F” grade early in the course for unsatisfactory</w:t>
      </w:r>
    </w:p>
    <w:p w:rsidR="00345923" w:rsidRDefault="00345923" w:rsidP="00345923">
      <w:pPr>
        <w:rPr>
          <w:b/>
          <w:bCs/>
        </w:rPr>
      </w:pPr>
      <w:r>
        <w:t xml:space="preserve">               </w:t>
      </w:r>
      <w:proofErr w:type="gramStart"/>
      <w:r>
        <w:t>performance</w:t>
      </w:r>
      <w:proofErr w:type="gramEnd"/>
      <w:r>
        <w:t>.</w:t>
      </w:r>
    </w:p>
    <w:p w:rsidR="00345923" w:rsidRDefault="00345923" w:rsidP="00345923">
      <w:pPr>
        <w:rPr>
          <w:b/>
          <w:bCs/>
          <w:sz w:val="18"/>
          <w:szCs w:val="18"/>
        </w:rPr>
      </w:pPr>
    </w:p>
    <w:p w:rsidR="00345923" w:rsidRDefault="00345923" w:rsidP="00345923">
      <w:pPr>
        <w:rPr>
          <w:b/>
          <w:bCs/>
          <w:sz w:val="18"/>
          <w:szCs w:val="18"/>
        </w:rPr>
      </w:pPr>
    </w:p>
    <w:p w:rsidR="00345923" w:rsidRDefault="00345923" w:rsidP="00345923"/>
    <w:tbl>
      <w:tblPr>
        <w:tblW w:w="0" w:type="auto"/>
        <w:tblLayout w:type="fixed"/>
        <w:tblLook w:val="0000" w:firstRow="0" w:lastRow="0" w:firstColumn="0" w:lastColumn="0" w:noHBand="0" w:noVBand="0"/>
      </w:tblPr>
      <w:tblGrid>
        <w:gridCol w:w="675"/>
        <w:gridCol w:w="8181"/>
      </w:tblGrid>
      <w:tr w:rsidR="00345923" w:rsidTr="00BC2B9E">
        <w:trPr>
          <w:cantSplit/>
        </w:trPr>
        <w:tc>
          <w:tcPr>
            <w:tcW w:w="675" w:type="dxa"/>
          </w:tcPr>
          <w:p w:rsidR="00345923" w:rsidRDefault="00345923" w:rsidP="00BC2B9E">
            <w:pPr>
              <w:rPr>
                <w:b/>
              </w:rPr>
            </w:pPr>
            <w:r>
              <w:rPr>
                <w:b/>
              </w:rPr>
              <w:t>VI.</w:t>
            </w:r>
          </w:p>
        </w:tc>
        <w:tc>
          <w:tcPr>
            <w:tcW w:w="8181" w:type="dxa"/>
          </w:tcPr>
          <w:p w:rsidR="00345923" w:rsidRDefault="00345923" w:rsidP="00BC2B9E">
            <w:pPr>
              <w:rPr>
                <w:b/>
              </w:rPr>
            </w:pPr>
            <w:r>
              <w:rPr>
                <w:b/>
              </w:rPr>
              <w:t>SPECIAL NOTES:</w:t>
            </w:r>
          </w:p>
          <w:p w:rsidR="00345923" w:rsidRDefault="00345923" w:rsidP="00BC2B9E"/>
          <w:p w:rsidR="00DE29F6" w:rsidRPr="007E0EB5" w:rsidRDefault="00DE29F6" w:rsidP="00DE29F6">
            <w:pPr>
              <w:rPr>
                <w:szCs w:val="24"/>
                <w:u w:val="single"/>
              </w:rPr>
            </w:pPr>
            <w:r w:rsidRPr="007E0EB5">
              <w:rPr>
                <w:szCs w:val="24"/>
                <w:u w:val="single"/>
              </w:rPr>
              <w:t>Attendance:</w:t>
            </w:r>
          </w:p>
          <w:p w:rsidR="00DE29F6" w:rsidRDefault="00DE29F6" w:rsidP="00DE29F6">
            <w:r w:rsidRPr="007E0EB5">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345923" w:rsidRDefault="00345923" w:rsidP="00345923"/>
    <w:p w:rsidR="00345923" w:rsidRDefault="00345923" w:rsidP="00345923"/>
    <w:tbl>
      <w:tblPr>
        <w:tblW w:w="0" w:type="auto"/>
        <w:tblLayout w:type="fixed"/>
        <w:tblLook w:val="0000" w:firstRow="0" w:lastRow="0" w:firstColumn="0" w:lastColumn="0" w:noHBand="0" w:noVBand="0"/>
      </w:tblPr>
      <w:tblGrid>
        <w:gridCol w:w="675"/>
        <w:gridCol w:w="8181"/>
      </w:tblGrid>
      <w:tr w:rsidR="00345923" w:rsidRPr="001F503D" w:rsidTr="00BC2B9E">
        <w:trPr>
          <w:cantSplit/>
        </w:trPr>
        <w:tc>
          <w:tcPr>
            <w:tcW w:w="675" w:type="dxa"/>
          </w:tcPr>
          <w:p w:rsidR="00345923" w:rsidRPr="001F503D" w:rsidRDefault="00345923" w:rsidP="00BC2B9E">
            <w:pPr>
              <w:rPr>
                <w:b/>
              </w:rPr>
            </w:pPr>
            <w:r w:rsidRPr="001F503D">
              <w:rPr>
                <w:b/>
              </w:rPr>
              <w:t>VII.</w:t>
            </w:r>
          </w:p>
        </w:tc>
        <w:tc>
          <w:tcPr>
            <w:tcW w:w="8181" w:type="dxa"/>
          </w:tcPr>
          <w:p w:rsidR="00345923" w:rsidRDefault="00345923" w:rsidP="00BC2B9E">
            <w:pPr>
              <w:rPr>
                <w:b/>
              </w:rPr>
            </w:pPr>
            <w:r>
              <w:rPr>
                <w:b/>
              </w:rPr>
              <w:t xml:space="preserve">COURSE OUTLINE </w:t>
            </w:r>
            <w:r w:rsidRPr="001F503D">
              <w:rPr>
                <w:b/>
              </w:rPr>
              <w:t>ADDENDUM:</w:t>
            </w:r>
          </w:p>
          <w:p w:rsidR="00345923" w:rsidRPr="001F503D" w:rsidRDefault="00345923" w:rsidP="00BC2B9E">
            <w:pPr>
              <w:rPr>
                <w:b/>
              </w:rPr>
            </w:pPr>
          </w:p>
        </w:tc>
      </w:tr>
      <w:tr w:rsidR="00345923" w:rsidRPr="001F503D" w:rsidTr="00BC2B9E">
        <w:trPr>
          <w:cantSplit/>
        </w:trPr>
        <w:tc>
          <w:tcPr>
            <w:tcW w:w="675" w:type="dxa"/>
          </w:tcPr>
          <w:p w:rsidR="00345923" w:rsidRDefault="00345923" w:rsidP="00BC2B9E"/>
        </w:tc>
        <w:tc>
          <w:tcPr>
            <w:tcW w:w="8181" w:type="dxa"/>
          </w:tcPr>
          <w:p w:rsidR="00345923" w:rsidRPr="001F503D" w:rsidRDefault="00345923" w:rsidP="00BC2B9E">
            <w:r>
              <w:t>The provisions contained in the addendum located on the portal form part of this course outline.</w:t>
            </w:r>
          </w:p>
        </w:tc>
      </w:tr>
    </w:tbl>
    <w:p w:rsidR="00345923" w:rsidRDefault="00345923" w:rsidP="00345923"/>
    <w:p w:rsidR="00501B3E" w:rsidRDefault="00501B3E"/>
    <w:sectPr w:rsidR="00501B3E">
      <w:headerReference w:type="default" r:id="rId9"/>
      <w:pgSz w:w="12240" w:h="15840"/>
      <w:pgMar w:top="1440" w:right="1440" w:bottom="63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23" w:rsidRDefault="00345923" w:rsidP="00345923">
      <w:r>
        <w:separator/>
      </w:r>
    </w:p>
  </w:endnote>
  <w:endnote w:type="continuationSeparator" w:id="0">
    <w:p w:rsidR="00345923" w:rsidRDefault="00345923" w:rsidP="0034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23" w:rsidRDefault="00345923" w:rsidP="00345923">
      <w:r>
        <w:separator/>
      </w:r>
    </w:p>
  </w:footnote>
  <w:footnote w:type="continuationSeparator" w:id="0">
    <w:p w:rsidR="00345923" w:rsidRDefault="00345923" w:rsidP="0034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91" w:rsidRDefault="00345923">
    <w:pPr>
      <w:pStyle w:val="Header"/>
      <w:tabs>
        <w:tab w:val="clear" w:pos="4320"/>
        <w:tab w:val="clear" w:pos="8640"/>
        <w:tab w:val="center" w:pos="4950"/>
        <w:tab w:val="right" w:pos="9000"/>
      </w:tabs>
      <w:rPr>
        <w:rStyle w:val="PageNumber"/>
        <w:b/>
        <w:bCs/>
      </w:rPr>
    </w:pPr>
    <w:r>
      <w:rPr>
        <w:b/>
        <w:bCs/>
      </w:rPr>
      <w:t>Sociology and Canadian Society</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832ECB">
      <w:rPr>
        <w:rStyle w:val="PageNumber"/>
        <w:b/>
        <w:bCs/>
        <w:noProof/>
      </w:rPr>
      <w:t>5</w:t>
    </w:r>
    <w:r>
      <w:rPr>
        <w:rStyle w:val="PageNumber"/>
        <w:b/>
        <w:bCs/>
      </w:rPr>
      <w:fldChar w:fldCharType="end"/>
    </w:r>
    <w:r>
      <w:rPr>
        <w:rStyle w:val="PageNumber"/>
        <w:b/>
        <w:bCs/>
      </w:rPr>
      <w:tab/>
      <w:t>PFP103-3</w:t>
    </w:r>
  </w:p>
  <w:p w:rsidR="00461F91" w:rsidRDefault="00345923">
    <w:pPr>
      <w:pStyle w:val="Header"/>
      <w:pBdr>
        <w:top w:val="single" w:sz="4" w:space="1" w:color="auto"/>
      </w:pBdr>
      <w:tabs>
        <w:tab w:val="clear" w:pos="8640"/>
        <w:tab w:val="right" w:pos="9000"/>
      </w:tabs>
      <w:rPr>
        <w:rStyle w:val="PageNumber"/>
        <w:b/>
        <w:bCs/>
      </w:rPr>
    </w:pPr>
    <w:r>
      <w:rPr>
        <w:rStyle w:val="PageNumber"/>
        <w:b/>
        <w:bCs/>
      </w:rPr>
      <w:t>Course Name</w:t>
    </w:r>
    <w:r>
      <w:rPr>
        <w:rStyle w:val="PageNumber"/>
        <w:b/>
        <w:bCs/>
      </w:rPr>
      <w:tab/>
    </w:r>
    <w:r>
      <w:rPr>
        <w:rStyle w:val="PageNumber"/>
        <w:b/>
        <w:bCs/>
      </w:rPr>
      <w:tab/>
      <w:t>Code No.</w:t>
    </w:r>
  </w:p>
  <w:p w:rsidR="00461F91" w:rsidRDefault="00832ECB">
    <w:pPr>
      <w:pStyle w:val="Header"/>
      <w:tabs>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8D03E51"/>
    <w:multiLevelType w:val="singleLevel"/>
    <w:tmpl w:val="0809000F"/>
    <w:lvl w:ilvl="0">
      <w:start w:val="1"/>
      <w:numFmt w:val="decimal"/>
      <w:lvlText w:val="%1."/>
      <w:legacy w:legacy="1" w:legacySpace="0" w:legacyIndent="360"/>
      <w:lvlJc w:val="left"/>
      <w:pPr>
        <w:ind w:left="360" w:hanging="360"/>
      </w:pPr>
    </w:lvl>
  </w:abstractNum>
  <w:abstractNum w:abstractNumId="2">
    <w:nsid w:val="4C0B0529"/>
    <w:multiLevelType w:val="singleLevel"/>
    <w:tmpl w:val="0809000F"/>
    <w:lvl w:ilvl="0">
      <w:start w:val="4"/>
      <w:numFmt w:val="decimal"/>
      <w:lvlText w:val="%1."/>
      <w:lvlJc w:val="left"/>
      <w:pPr>
        <w:tabs>
          <w:tab w:val="num" w:pos="360"/>
        </w:tabs>
        <w:ind w:left="360" w:hanging="360"/>
      </w:pPr>
      <w:rPr>
        <w:rFonts w:hint="default"/>
      </w:rPr>
    </w:lvl>
  </w:abstractNum>
  <w:abstractNum w:abstractNumId="3">
    <w:nsid w:val="65D14F6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73722423"/>
    <w:multiLevelType w:val="multilevel"/>
    <w:tmpl w:val="36CA75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7F1B7C6F"/>
    <w:multiLevelType w:val="hybridMultilevel"/>
    <w:tmpl w:val="22E61D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9D"/>
    <w:rsid w:val="00235071"/>
    <w:rsid w:val="002B1A82"/>
    <w:rsid w:val="00345923"/>
    <w:rsid w:val="00501B3E"/>
    <w:rsid w:val="006C5C54"/>
    <w:rsid w:val="00832ECB"/>
    <w:rsid w:val="00996E9D"/>
    <w:rsid w:val="00AF73B0"/>
    <w:rsid w:val="00DE29F6"/>
    <w:rsid w:val="00F277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9D"/>
    <w:pPr>
      <w:autoSpaceDE w:val="0"/>
      <w:autoSpaceDN w:val="0"/>
      <w:spacing w:after="0" w:line="240" w:lineRule="auto"/>
    </w:pPr>
    <w:rPr>
      <w:rFonts w:ascii="Arial" w:eastAsia="Times New Roman" w:hAnsi="Arial" w:cs="Arial"/>
      <w:lang w:eastAsia="en-CA"/>
    </w:rPr>
  </w:style>
  <w:style w:type="paragraph" w:styleId="Heading1">
    <w:name w:val="heading 1"/>
    <w:basedOn w:val="Normal"/>
    <w:next w:val="Normal"/>
    <w:link w:val="Heading1Char"/>
    <w:qFormat/>
    <w:rsid w:val="00996E9D"/>
    <w:pPr>
      <w:keepNext/>
      <w:outlineLvl w:val="0"/>
    </w:pPr>
    <w:rPr>
      <w:b/>
      <w:bCs/>
    </w:rPr>
  </w:style>
  <w:style w:type="paragraph" w:styleId="Heading2">
    <w:name w:val="heading 2"/>
    <w:basedOn w:val="Normal"/>
    <w:next w:val="Normal"/>
    <w:link w:val="Heading2Char"/>
    <w:qFormat/>
    <w:rsid w:val="00996E9D"/>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E9D"/>
    <w:rPr>
      <w:rFonts w:ascii="Arial" w:eastAsia="Times New Roman" w:hAnsi="Arial" w:cs="Arial"/>
      <w:b/>
      <w:bCs/>
      <w:lang w:eastAsia="en-CA"/>
    </w:rPr>
  </w:style>
  <w:style w:type="character" w:customStyle="1" w:styleId="Heading2Char">
    <w:name w:val="Heading 2 Char"/>
    <w:basedOn w:val="DefaultParagraphFont"/>
    <w:link w:val="Heading2"/>
    <w:rsid w:val="00996E9D"/>
    <w:rPr>
      <w:rFonts w:ascii="Arial" w:eastAsia="Times New Roman" w:hAnsi="Arial" w:cs="Arial"/>
      <w:b/>
      <w:bCs/>
      <w:lang w:val="en-GB" w:eastAsia="en-CA"/>
    </w:rPr>
  </w:style>
  <w:style w:type="paragraph" w:styleId="EnvelopeReturn">
    <w:name w:val="envelope return"/>
    <w:basedOn w:val="Normal"/>
    <w:rsid w:val="00996E9D"/>
    <w:rPr>
      <w:lang w:val="en-US"/>
    </w:rPr>
  </w:style>
  <w:style w:type="paragraph" w:styleId="BalloonText">
    <w:name w:val="Balloon Text"/>
    <w:basedOn w:val="Normal"/>
    <w:link w:val="BalloonTextChar"/>
    <w:uiPriority w:val="99"/>
    <w:semiHidden/>
    <w:unhideWhenUsed/>
    <w:rsid w:val="00996E9D"/>
    <w:rPr>
      <w:rFonts w:ascii="Tahoma" w:hAnsi="Tahoma" w:cs="Tahoma"/>
      <w:sz w:val="16"/>
      <w:szCs w:val="16"/>
    </w:rPr>
  </w:style>
  <w:style w:type="character" w:customStyle="1" w:styleId="BalloonTextChar">
    <w:name w:val="Balloon Text Char"/>
    <w:basedOn w:val="DefaultParagraphFont"/>
    <w:link w:val="BalloonText"/>
    <w:uiPriority w:val="99"/>
    <w:semiHidden/>
    <w:rsid w:val="00996E9D"/>
    <w:rPr>
      <w:rFonts w:ascii="Tahoma" w:eastAsia="Times New Roman" w:hAnsi="Tahoma" w:cs="Tahoma"/>
      <w:sz w:val="16"/>
      <w:szCs w:val="16"/>
      <w:lang w:eastAsia="en-CA"/>
    </w:rPr>
  </w:style>
  <w:style w:type="paragraph" w:styleId="Header">
    <w:name w:val="header"/>
    <w:basedOn w:val="Normal"/>
    <w:link w:val="HeaderChar"/>
    <w:rsid w:val="00345923"/>
    <w:pPr>
      <w:tabs>
        <w:tab w:val="center" w:pos="4320"/>
        <w:tab w:val="right" w:pos="8640"/>
      </w:tabs>
    </w:pPr>
  </w:style>
  <w:style w:type="character" w:customStyle="1" w:styleId="HeaderChar">
    <w:name w:val="Header Char"/>
    <w:basedOn w:val="DefaultParagraphFont"/>
    <w:link w:val="Header"/>
    <w:rsid w:val="00345923"/>
    <w:rPr>
      <w:rFonts w:ascii="Arial" w:eastAsia="Times New Roman" w:hAnsi="Arial" w:cs="Arial"/>
      <w:lang w:eastAsia="en-CA"/>
    </w:rPr>
  </w:style>
  <w:style w:type="character" w:styleId="PageNumber">
    <w:name w:val="page number"/>
    <w:basedOn w:val="DefaultParagraphFont"/>
    <w:rsid w:val="00345923"/>
  </w:style>
  <w:style w:type="paragraph" w:styleId="BodyText">
    <w:name w:val="Body Text"/>
    <w:basedOn w:val="Normal"/>
    <w:link w:val="BodyTextChar"/>
    <w:rsid w:val="00345923"/>
    <w:rPr>
      <w:b/>
      <w:bCs/>
      <w:lang w:val="en-US"/>
    </w:rPr>
  </w:style>
  <w:style w:type="character" w:customStyle="1" w:styleId="BodyTextChar">
    <w:name w:val="Body Text Char"/>
    <w:basedOn w:val="DefaultParagraphFont"/>
    <w:link w:val="BodyText"/>
    <w:rsid w:val="00345923"/>
    <w:rPr>
      <w:rFonts w:ascii="Arial" w:eastAsia="Times New Roman" w:hAnsi="Arial" w:cs="Arial"/>
      <w:b/>
      <w:bCs/>
      <w:lang w:val="en-US" w:eastAsia="en-CA"/>
    </w:rPr>
  </w:style>
  <w:style w:type="paragraph" w:styleId="Footer">
    <w:name w:val="footer"/>
    <w:basedOn w:val="Normal"/>
    <w:link w:val="FooterChar"/>
    <w:uiPriority w:val="99"/>
    <w:unhideWhenUsed/>
    <w:rsid w:val="00345923"/>
    <w:pPr>
      <w:tabs>
        <w:tab w:val="center" w:pos="4680"/>
        <w:tab w:val="right" w:pos="9360"/>
      </w:tabs>
    </w:pPr>
  </w:style>
  <w:style w:type="character" w:customStyle="1" w:styleId="FooterChar">
    <w:name w:val="Footer Char"/>
    <w:basedOn w:val="DefaultParagraphFont"/>
    <w:link w:val="Footer"/>
    <w:uiPriority w:val="99"/>
    <w:rsid w:val="00345923"/>
    <w:rPr>
      <w:rFonts w:ascii="Arial" w:eastAsia="Times New Roman" w:hAnsi="Arial" w:cs="Aria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AA662-9816-4C2B-9962-6DB7DFE70E4A}"/>
</file>

<file path=customXml/itemProps2.xml><?xml version="1.0" encoding="utf-8"?>
<ds:datastoreItem xmlns:ds="http://schemas.openxmlformats.org/officeDocument/2006/customXml" ds:itemID="{D94396FD-1E62-4CD7-89EA-DAA4B2C012D3}"/>
</file>

<file path=customXml/itemProps3.xml><?xml version="1.0" encoding="utf-8"?>
<ds:datastoreItem xmlns:ds="http://schemas.openxmlformats.org/officeDocument/2006/customXml" ds:itemID="{E7C98B85-1815-4169-BA78-0FB25E605E4C}"/>
</file>

<file path=docProps/app.xml><?xml version="1.0" encoding="utf-8"?>
<Properties xmlns="http://schemas.openxmlformats.org/officeDocument/2006/extended-properties" xmlns:vt="http://schemas.openxmlformats.org/officeDocument/2006/docPropsVTypes">
  <Template>Normal.dotm</Template>
  <TotalTime>11</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2013-06-04T15:08:00Z</cp:lastPrinted>
  <dcterms:created xsi:type="dcterms:W3CDTF">2013-05-10T15:09:00Z</dcterms:created>
  <dcterms:modified xsi:type="dcterms:W3CDTF">2013-06-04T15:09:00Z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10393000</vt:r8>
  </property>
</Properties>
</file>